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92" w:rsidRPr="00777892" w:rsidRDefault="00777892" w:rsidP="00777892">
      <w:pPr>
        <w:spacing w:after="0"/>
        <w:jc w:val="center"/>
        <w:rPr>
          <w:rFonts w:ascii="Times New Roman" w:eastAsia="Andale Sans UI" w:hAnsi="Times New Roman" w:cs="Times New Roman"/>
          <w:b/>
          <w:sz w:val="36"/>
          <w:szCs w:val="36"/>
        </w:rPr>
      </w:pPr>
      <w:r w:rsidRPr="00777892">
        <w:rPr>
          <w:rFonts w:ascii="Times New Roman" w:eastAsia="Andale Sans UI" w:hAnsi="Times New Roman" w:cs="Times New Roman"/>
          <w:b/>
          <w:sz w:val="36"/>
          <w:szCs w:val="36"/>
        </w:rPr>
        <w:t xml:space="preserve">АДМИНИСТРАЦИЯ </w:t>
      </w:r>
    </w:p>
    <w:p w:rsidR="00777892" w:rsidRPr="00777892" w:rsidRDefault="00777892" w:rsidP="00777892">
      <w:pPr>
        <w:spacing w:after="0"/>
        <w:jc w:val="center"/>
        <w:rPr>
          <w:rFonts w:ascii="Times New Roman" w:eastAsia="Andale Sans UI" w:hAnsi="Times New Roman" w:cs="Times New Roman"/>
          <w:b/>
          <w:sz w:val="36"/>
          <w:szCs w:val="36"/>
        </w:rPr>
      </w:pPr>
      <w:r w:rsidRPr="00777892">
        <w:rPr>
          <w:rFonts w:ascii="Times New Roman" w:eastAsia="Andale Sans UI" w:hAnsi="Times New Roman" w:cs="Times New Roman"/>
          <w:b/>
          <w:sz w:val="36"/>
          <w:szCs w:val="36"/>
        </w:rPr>
        <w:t xml:space="preserve">БЫКАНОВСКОГО СЕЛЬСОВЕТА </w:t>
      </w:r>
    </w:p>
    <w:p w:rsidR="00777892" w:rsidRPr="00777892" w:rsidRDefault="00777892" w:rsidP="00777892">
      <w:pPr>
        <w:spacing w:after="0"/>
        <w:jc w:val="center"/>
        <w:rPr>
          <w:rFonts w:ascii="Times New Roman" w:eastAsia="Andale Sans UI" w:hAnsi="Times New Roman" w:cs="Times New Roman"/>
          <w:b/>
          <w:sz w:val="36"/>
          <w:szCs w:val="36"/>
        </w:rPr>
      </w:pPr>
      <w:r w:rsidRPr="00777892">
        <w:rPr>
          <w:rFonts w:ascii="Times New Roman" w:eastAsia="Andale Sans UI" w:hAnsi="Times New Roman" w:cs="Times New Roman"/>
          <w:b/>
          <w:sz w:val="36"/>
          <w:szCs w:val="36"/>
        </w:rPr>
        <w:t xml:space="preserve">ОБОЯНСКОГО РАЙОНА </w:t>
      </w:r>
    </w:p>
    <w:p w:rsidR="00777892" w:rsidRPr="00777892" w:rsidRDefault="00777892" w:rsidP="00777892">
      <w:pPr>
        <w:spacing w:after="0"/>
        <w:jc w:val="center"/>
        <w:rPr>
          <w:rFonts w:ascii="Times New Roman" w:eastAsia="Andale Sans UI" w:hAnsi="Times New Roman" w:cs="Times New Roman"/>
          <w:b/>
          <w:sz w:val="16"/>
          <w:szCs w:val="16"/>
        </w:rPr>
      </w:pPr>
    </w:p>
    <w:p w:rsidR="00777892" w:rsidRPr="00777892" w:rsidRDefault="00777892" w:rsidP="00777892">
      <w:pPr>
        <w:tabs>
          <w:tab w:val="num" w:pos="0"/>
        </w:tabs>
        <w:spacing w:before="240" w:after="0"/>
        <w:ind w:left="1296" w:hanging="1296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77892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777892" w:rsidRPr="00777892" w:rsidRDefault="00777892" w:rsidP="00777892">
      <w:pPr>
        <w:spacing w:after="0"/>
        <w:jc w:val="both"/>
        <w:rPr>
          <w:rFonts w:ascii="Times New Roman" w:eastAsia="Andale Sans UI" w:hAnsi="Times New Roman" w:cs="Times New Roman"/>
          <w:sz w:val="28"/>
          <w:szCs w:val="28"/>
          <w:u w:val="single"/>
        </w:rPr>
      </w:pPr>
    </w:p>
    <w:p w:rsidR="00777892" w:rsidRPr="00777892" w:rsidRDefault="00777892" w:rsidP="00777892">
      <w:pPr>
        <w:spacing w:after="0"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777892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                           от 12.02.2021</w:t>
      </w:r>
      <w:r w:rsidRPr="00777892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 г. №</w:t>
      </w: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5</w:t>
      </w:r>
    </w:p>
    <w:p w:rsidR="00777892" w:rsidRPr="00777892" w:rsidRDefault="00777892" w:rsidP="00777892">
      <w:pPr>
        <w:spacing w:after="0"/>
        <w:ind w:firstLine="720"/>
        <w:jc w:val="center"/>
        <w:rPr>
          <w:rFonts w:ascii="Times New Roman" w:eastAsia="Andale Sans UI" w:hAnsi="Times New Roman" w:cs="Times New Roman"/>
          <w:sz w:val="28"/>
          <w:szCs w:val="28"/>
        </w:rPr>
      </w:pPr>
    </w:p>
    <w:p w:rsidR="00777892" w:rsidRPr="00777892" w:rsidRDefault="00777892" w:rsidP="00777892">
      <w:pPr>
        <w:shd w:val="clear" w:color="auto" w:fill="FFFFFF"/>
        <w:tabs>
          <w:tab w:val="center" w:pos="4790"/>
          <w:tab w:val="left" w:pos="8055"/>
        </w:tabs>
        <w:spacing w:after="0"/>
        <w:rPr>
          <w:rFonts w:ascii="Times New Roman" w:eastAsia="Andale Sans UI" w:hAnsi="Times New Roman" w:cs="Times New Roman"/>
          <w:b/>
          <w:bCs/>
          <w:color w:val="000000"/>
          <w:spacing w:val="-10"/>
          <w:sz w:val="28"/>
          <w:szCs w:val="28"/>
        </w:rPr>
      </w:pPr>
      <w:r w:rsidRPr="00777892">
        <w:rPr>
          <w:rFonts w:ascii="Times New Roman" w:eastAsia="Andale Sans UI" w:hAnsi="Times New Roman" w:cs="Times New Roman"/>
          <w:b/>
          <w:bCs/>
          <w:color w:val="000000"/>
          <w:sz w:val="28"/>
          <w:szCs w:val="28"/>
        </w:rPr>
        <w:t xml:space="preserve">Об утверждении схемы </w:t>
      </w:r>
      <w:r w:rsidRPr="00777892">
        <w:rPr>
          <w:rFonts w:ascii="Times New Roman" w:eastAsia="Andale Sans UI" w:hAnsi="Times New Roman" w:cs="Times New Roman"/>
          <w:b/>
          <w:bCs/>
          <w:color w:val="000000"/>
          <w:spacing w:val="-10"/>
          <w:sz w:val="28"/>
          <w:szCs w:val="28"/>
        </w:rPr>
        <w:t xml:space="preserve">размещения </w:t>
      </w:r>
      <w:proofErr w:type="gramStart"/>
      <w:r w:rsidRPr="00777892">
        <w:rPr>
          <w:rFonts w:ascii="Times New Roman" w:eastAsia="Andale Sans UI" w:hAnsi="Times New Roman" w:cs="Times New Roman"/>
          <w:b/>
          <w:bCs/>
          <w:color w:val="000000"/>
          <w:spacing w:val="-10"/>
          <w:sz w:val="28"/>
          <w:szCs w:val="28"/>
        </w:rPr>
        <w:t>нестационарных</w:t>
      </w:r>
      <w:proofErr w:type="gramEnd"/>
      <w:r w:rsidRPr="00777892">
        <w:rPr>
          <w:rFonts w:ascii="Times New Roman" w:eastAsia="Andale Sans UI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</w:p>
    <w:p w:rsidR="00777892" w:rsidRPr="00777892" w:rsidRDefault="00777892" w:rsidP="00777892">
      <w:pPr>
        <w:shd w:val="clear" w:color="auto" w:fill="FFFFFF"/>
        <w:tabs>
          <w:tab w:val="center" w:pos="4790"/>
          <w:tab w:val="left" w:pos="8055"/>
        </w:tabs>
        <w:spacing w:after="0"/>
        <w:rPr>
          <w:rFonts w:ascii="Times New Roman" w:eastAsia="Andale Sans UI" w:hAnsi="Times New Roman" w:cs="Times New Roman"/>
          <w:b/>
          <w:bCs/>
          <w:color w:val="000000"/>
          <w:spacing w:val="-12"/>
          <w:sz w:val="28"/>
          <w:szCs w:val="28"/>
        </w:rPr>
      </w:pPr>
      <w:r w:rsidRPr="00777892">
        <w:rPr>
          <w:rFonts w:ascii="Times New Roman" w:eastAsia="Andale Sans UI" w:hAnsi="Times New Roman" w:cs="Times New Roman"/>
          <w:b/>
          <w:bCs/>
          <w:color w:val="000000"/>
          <w:spacing w:val="-10"/>
          <w:sz w:val="28"/>
          <w:szCs w:val="28"/>
        </w:rPr>
        <w:t xml:space="preserve">торговых объектов </w:t>
      </w:r>
      <w:r w:rsidRPr="00777892">
        <w:rPr>
          <w:rFonts w:ascii="Times New Roman" w:eastAsia="Andale Sans UI" w:hAnsi="Times New Roman" w:cs="Times New Roman"/>
          <w:b/>
          <w:bCs/>
          <w:color w:val="000000"/>
          <w:spacing w:val="-12"/>
          <w:sz w:val="28"/>
          <w:szCs w:val="28"/>
        </w:rPr>
        <w:t>на территории муниципального образования «</w:t>
      </w:r>
      <w:proofErr w:type="spellStart"/>
      <w:r w:rsidRPr="00777892">
        <w:rPr>
          <w:rFonts w:ascii="Times New Roman" w:eastAsia="Andale Sans UI" w:hAnsi="Times New Roman" w:cs="Times New Roman"/>
          <w:b/>
          <w:bCs/>
          <w:color w:val="000000"/>
          <w:spacing w:val="-12"/>
          <w:sz w:val="28"/>
          <w:szCs w:val="28"/>
        </w:rPr>
        <w:t>Быкановский</w:t>
      </w:r>
      <w:proofErr w:type="spellEnd"/>
      <w:r w:rsidRPr="00777892">
        <w:rPr>
          <w:rFonts w:ascii="Times New Roman" w:eastAsia="Andale Sans UI" w:hAnsi="Times New Roman" w:cs="Times New Roman"/>
          <w:b/>
          <w:bCs/>
          <w:color w:val="000000"/>
          <w:spacing w:val="-12"/>
          <w:sz w:val="28"/>
          <w:szCs w:val="28"/>
        </w:rPr>
        <w:t xml:space="preserve"> сельсовет» </w:t>
      </w:r>
      <w:proofErr w:type="spellStart"/>
      <w:r w:rsidRPr="00777892">
        <w:rPr>
          <w:rFonts w:ascii="Times New Roman" w:eastAsia="Andale Sans UI" w:hAnsi="Times New Roman" w:cs="Times New Roman"/>
          <w:b/>
          <w:bCs/>
          <w:color w:val="000000"/>
          <w:spacing w:val="-12"/>
          <w:sz w:val="28"/>
          <w:szCs w:val="28"/>
        </w:rPr>
        <w:t>Обоянского</w:t>
      </w:r>
      <w:proofErr w:type="spellEnd"/>
      <w:r w:rsidRPr="00777892">
        <w:rPr>
          <w:rFonts w:ascii="Times New Roman" w:eastAsia="Andale Sans UI" w:hAnsi="Times New Roman" w:cs="Times New Roman"/>
          <w:b/>
          <w:bCs/>
          <w:color w:val="000000"/>
          <w:spacing w:val="-12"/>
          <w:sz w:val="28"/>
          <w:szCs w:val="28"/>
        </w:rPr>
        <w:t xml:space="preserve"> района Курской области</w:t>
      </w:r>
    </w:p>
    <w:p w:rsidR="00777892" w:rsidRPr="00777892" w:rsidRDefault="00777892" w:rsidP="00777892">
      <w:pPr>
        <w:tabs>
          <w:tab w:val="left" w:pos="585"/>
        </w:tabs>
        <w:spacing w:after="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777892">
        <w:rPr>
          <w:rFonts w:ascii="Times New Roman" w:eastAsia="Andale Sans UI" w:hAnsi="Times New Roman" w:cs="Times New Roman"/>
          <w:color w:val="000000"/>
          <w:sz w:val="28"/>
          <w:szCs w:val="28"/>
        </w:rPr>
        <w:tab/>
      </w:r>
    </w:p>
    <w:p w:rsidR="00777892" w:rsidRPr="00777892" w:rsidRDefault="00777892" w:rsidP="00777892">
      <w:pPr>
        <w:spacing w:after="0"/>
        <w:ind w:firstLine="708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proofErr w:type="gramStart"/>
      <w:r w:rsidRPr="00777892">
        <w:rPr>
          <w:rFonts w:ascii="Times New Roman" w:eastAsia="Andale Sans UI" w:hAnsi="Times New Roman" w:cs="Times New Roman"/>
          <w:color w:val="000000"/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комитета потребительского рынка, развития малого предпринимательства и лицензирования Курской</w:t>
      </w:r>
      <w:proofErr w:type="gramEnd"/>
      <w:r w:rsidRPr="00777892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 области от 23.03.2011 № 32 «О порядке разработки и утверждения органами местного самоуправления Курской области схем размещения нестационарных торговых объектов», Администрация </w:t>
      </w:r>
      <w:proofErr w:type="spellStart"/>
      <w:r w:rsidRPr="00777892">
        <w:rPr>
          <w:rFonts w:ascii="Times New Roman" w:eastAsia="Andale Sans UI" w:hAnsi="Times New Roman" w:cs="Times New Roman"/>
          <w:color w:val="000000"/>
          <w:sz w:val="28"/>
          <w:szCs w:val="28"/>
        </w:rPr>
        <w:t>Быкановского</w:t>
      </w:r>
      <w:proofErr w:type="spellEnd"/>
      <w:r w:rsidRPr="00777892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777892">
        <w:rPr>
          <w:rFonts w:ascii="Times New Roman" w:eastAsia="Andale Sans UI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777892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 района  ПОСТАНОВЛЯЕТ:</w:t>
      </w:r>
    </w:p>
    <w:p w:rsidR="00777892" w:rsidRPr="00777892" w:rsidRDefault="00777892" w:rsidP="00777892">
      <w:pPr>
        <w:spacing w:after="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sz w:val="28"/>
          <w:szCs w:val="28"/>
        </w:rPr>
        <w:t>1.</w:t>
      </w:r>
      <w:r w:rsidRPr="00777892">
        <w:rPr>
          <w:rFonts w:ascii="Times New Roman" w:eastAsia="Andale Sans UI" w:hAnsi="Times New Roman" w:cs="Times New Roman"/>
          <w:sz w:val="28"/>
          <w:szCs w:val="28"/>
        </w:rPr>
        <w:t xml:space="preserve">Утвердить схему </w:t>
      </w:r>
      <w:r w:rsidRPr="00777892">
        <w:rPr>
          <w:rFonts w:ascii="Times New Roman" w:eastAsia="Andale Sans UI" w:hAnsi="Times New Roman" w:cs="Times New Roman"/>
          <w:spacing w:val="-10"/>
          <w:sz w:val="28"/>
          <w:szCs w:val="28"/>
        </w:rPr>
        <w:t xml:space="preserve">размещения нестационарных торговых объектов </w:t>
      </w:r>
      <w:r w:rsidRPr="00777892">
        <w:rPr>
          <w:rFonts w:ascii="Times New Roman" w:eastAsia="Andale Sans UI" w:hAnsi="Times New Roman" w:cs="Times New Roman"/>
          <w:color w:val="000000"/>
          <w:spacing w:val="-12"/>
          <w:sz w:val="28"/>
          <w:szCs w:val="28"/>
        </w:rPr>
        <w:t>на территории муниципального образования «</w:t>
      </w:r>
      <w:proofErr w:type="spellStart"/>
      <w:r w:rsidRPr="00777892">
        <w:rPr>
          <w:rFonts w:ascii="Times New Roman" w:eastAsia="Andale Sans UI" w:hAnsi="Times New Roman" w:cs="Times New Roman"/>
          <w:color w:val="000000"/>
          <w:spacing w:val="-12"/>
          <w:sz w:val="28"/>
          <w:szCs w:val="28"/>
        </w:rPr>
        <w:t>Быкановский</w:t>
      </w:r>
      <w:proofErr w:type="spellEnd"/>
      <w:r w:rsidRPr="00777892">
        <w:rPr>
          <w:rFonts w:ascii="Times New Roman" w:eastAsia="Andale Sans UI" w:hAnsi="Times New Roman" w:cs="Times New Roman"/>
          <w:color w:val="000000"/>
          <w:spacing w:val="-12"/>
          <w:sz w:val="28"/>
          <w:szCs w:val="28"/>
        </w:rPr>
        <w:t xml:space="preserve"> сельсовет» </w:t>
      </w:r>
      <w:proofErr w:type="spellStart"/>
      <w:r w:rsidRPr="00777892">
        <w:rPr>
          <w:rFonts w:ascii="Times New Roman" w:eastAsia="Andale Sans UI" w:hAnsi="Times New Roman" w:cs="Times New Roman"/>
          <w:color w:val="000000"/>
          <w:spacing w:val="-12"/>
          <w:sz w:val="28"/>
          <w:szCs w:val="28"/>
        </w:rPr>
        <w:t>Обоянского</w:t>
      </w:r>
      <w:proofErr w:type="spellEnd"/>
      <w:r w:rsidRPr="00777892">
        <w:rPr>
          <w:rFonts w:ascii="Times New Roman" w:eastAsia="Andale Sans UI" w:hAnsi="Times New Roman" w:cs="Times New Roman"/>
          <w:color w:val="000000"/>
          <w:spacing w:val="-12"/>
          <w:sz w:val="28"/>
          <w:szCs w:val="28"/>
        </w:rPr>
        <w:t xml:space="preserve"> района Курской области (приложение № 1)</w:t>
      </w:r>
      <w:r w:rsidRPr="00777892">
        <w:rPr>
          <w:rFonts w:ascii="Times New Roman" w:eastAsia="Andale Sans UI" w:hAnsi="Times New Roman" w:cs="Times New Roman"/>
          <w:color w:val="000000"/>
          <w:sz w:val="28"/>
          <w:szCs w:val="28"/>
        </w:rPr>
        <w:t>.</w:t>
      </w:r>
    </w:p>
    <w:p w:rsidR="00777892" w:rsidRPr="00777892" w:rsidRDefault="00777892" w:rsidP="00777892">
      <w:pPr>
        <w:spacing w:after="0"/>
        <w:jc w:val="both"/>
        <w:rPr>
          <w:rFonts w:ascii="Times New Roman" w:eastAsia="Andale Sans UI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2.</w:t>
      </w:r>
      <w:r w:rsidRPr="00777892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Считать утратившим силу постановление </w:t>
      </w: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Быкановского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Обоянского</w:t>
      </w:r>
      <w:proofErr w:type="spellEnd"/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 района</w:t>
      </w:r>
      <w:r w:rsidRPr="00777892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  от 27.04.2018 г. №27 «</w:t>
      </w:r>
      <w:r w:rsidRPr="00777892">
        <w:rPr>
          <w:rFonts w:ascii="Times New Roman" w:eastAsia="Andale Sans UI" w:hAnsi="Times New Roman" w:cs="Times New Roman"/>
          <w:bCs/>
          <w:color w:val="000000"/>
          <w:sz w:val="28"/>
          <w:szCs w:val="28"/>
        </w:rPr>
        <w:t xml:space="preserve">Об утверждении схемы </w:t>
      </w:r>
      <w:r w:rsidRPr="00777892">
        <w:rPr>
          <w:rFonts w:ascii="Times New Roman" w:eastAsia="Andale Sans UI" w:hAnsi="Times New Roman" w:cs="Times New Roman"/>
          <w:bCs/>
          <w:color w:val="000000"/>
          <w:spacing w:val="-10"/>
          <w:sz w:val="28"/>
          <w:szCs w:val="28"/>
        </w:rPr>
        <w:t xml:space="preserve">размещения нестационарных торговых объектов </w:t>
      </w:r>
      <w:r w:rsidRPr="00777892">
        <w:rPr>
          <w:rFonts w:ascii="Times New Roman" w:eastAsia="Andale Sans UI" w:hAnsi="Times New Roman" w:cs="Times New Roman"/>
          <w:bCs/>
          <w:color w:val="000000"/>
          <w:spacing w:val="-12"/>
          <w:sz w:val="28"/>
          <w:szCs w:val="28"/>
        </w:rPr>
        <w:t>на территории муниципального образования «</w:t>
      </w:r>
      <w:proofErr w:type="spellStart"/>
      <w:r w:rsidRPr="00777892">
        <w:rPr>
          <w:rFonts w:ascii="Times New Roman" w:eastAsia="Andale Sans UI" w:hAnsi="Times New Roman" w:cs="Times New Roman"/>
          <w:bCs/>
          <w:color w:val="000000"/>
          <w:spacing w:val="-12"/>
          <w:sz w:val="28"/>
          <w:szCs w:val="28"/>
        </w:rPr>
        <w:t>Быкановский</w:t>
      </w:r>
      <w:proofErr w:type="spellEnd"/>
      <w:r w:rsidRPr="00777892">
        <w:rPr>
          <w:rFonts w:ascii="Times New Roman" w:eastAsia="Andale Sans UI" w:hAnsi="Times New Roman" w:cs="Times New Roman"/>
          <w:bCs/>
          <w:color w:val="000000"/>
          <w:spacing w:val="-12"/>
          <w:sz w:val="28"/>
          <w:szCs w:val="28"/>
        </w:rPr>
        <w:t xml:space="preserve"> сельсовет» </w:t>
      </w:r>
      <w:proofErr w:type="spellStart"/>
      <w:r w:rsidRPr="00777892">
        <w:rPr>
          <w:rFonts w:ascii="Times New Roman" w:eastAsia="Andale Sans UI" w:hAnsi="Times New Roman" w:cs="Times New Roman"/>
          <w:bCs/>
          <w:color w:val="000000"/>
          <w:spacing w:val="-12"/>
          <w:sz w:val="28"/>
          <w:szCs w:val="28"/>
        </w:rPr>
        <w:t>Обоянского</w:t>
      </w:r>
      <w:proofErr w:type="spellEnd"/>
      <w:r w:rsidRPr="00777892">
        <w:rPr>
          <w:rFonts w:ascii="Times New Roman" w:eastAsia="Andale Sans UI" w:hAnsi="Times New Roman" w:cs="Times New Roman"/>
          <w:bCs/>
          <w:color w:val="000000"/>
          <w:spacing w:val="-12"/>
          <w:sz w:val="28"/>
          <w:szCs w:val="28"/>
        </w:rPr>
        <w:t xml:space="preserve"> района Курской области</w:t>
      </w:r>
      <w:r>
        <w:rPr>
          <w:rFonts w:ascii="Times New Roman" w:eastAsia="Andale Sans UI" w:hAnsi="Times New Roman" w:cs="Times New Roman"/>
          <w:bCs/>
          <w:color w:val="000000"/>
          <w:spacing w:val="-12"/>
          <w:sz w:val="28"/>
          <w:szCs w:val="28"/>
        </w:rPr>
        <w:t>.</w:t>
      </w:r>
    </w:p>
    <w:p w:rsidR="00777892" w:rsidRPr="00777892" w:rsidRDefault="00777892" w:rsidP="00777892">
      <w:pPr>
        <w:spacing w:after="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3</w:t>
      </w:r>
      <w:r w:rsidRPr="00777892">
        <w:rPr>
          <w:rFonts w:ascii="Times New Roman" w:eastAsia="Andale Sans UI" w:hAnsi="Times New Roman" w:cs="Times New Roman"/>
          <w:color w:val="000000"/>
          <w:sz w:val="28"/>
          <w:szCs w:val="28"/>
        </w:rPr>
        <w:t>.</w:t>
      </w:r>
      <w:r w:rsidRPr="00777892">
        <w:rPr>
          <w:rFonts w:ascii="Times New Roman" w:eastAsia="Andale Sans UI" w:hAnsi="Times New Roman" w:cs="Times New Roman"/>
          <w:color w:val="222222"/>
          <w:sz w:val="28"/>
          <w:szCs w:val="28"/>
        </w:rPr>
        <w:t xml:space="preserve"> Настоящее постановление вступает в силу со дня его подписания </w:t>
      </w:r>
      <w:r w:rsidRPr="00777892">
        <w:rPr>
          <w:rFonts w:ascii="Times New Roman" w:eastAsia="Andale Sans UI" w:hAnsi="Times New Roman" w:cs="Times New Roman"/>
          <w:color w:val="000000"/>
          <w:sz w:val="28"/>
          <w:szCs w:val="28"/>
        </w:rPr>
        <w:t>и подлежит официальному опубликованию (обнародованию).</w:t>
      </w:r>
    </w:p>
    <w:p w:rsidR="00777892" w:rsidRPr="00777892" w:rsidRDefault="00777892" w:rsidP="00777892">
      <w:pPr>
        <w:spacing w:after="0"/>
        <w:jc w:val="both"/>
        <w:rPr>
          <w:rFonts w:ascii="Times New Roman" w:eastAsia="Andale Sans UI" w:hAnsi="Times New Roman" w:cs="Times New Roman"/>
          <w:sz w:val="24"/>
          <w:szCs w:val="24"/>
        </w:rPr>
      </w:pPr>
    </w:p>
    <w:p w:rsidR="00777892" w:rsidRPr="00777892" w:rsidRDefault="00777892" w:rsidP="00777892">
      <w:pPr>
        <w:spacing w:after="0"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777892">
        <w:rPr>
          <w:rFonts w:ascii="Times New Roman" w:eastAsia="Andale Sans UI" w:hAnsi="Times New Roman" w:cs="Times New Roman"/>
          <w:sz w:val="28"/>
          <w:szCs w:val="28"/>
        </w:rPr>
        <w:t xml:space="preserve">Глава </w:t>
      </w:r>
      <w:proofErr w:type="spellStart"/>
      <w:r w:rsidRPr="00777892">
        <w:rPr>
          <w:rFonts w:ascii="Times New Roman" w:eastAsia="Andale Sans UI" w:hAnsi="Times New Roman" w:cs="Times New Roman"/>
          <w:sz w:val="28"/>
          <w:szCs w:val="28"/>
        </w:rPr>
        <w:t>Быкановского</w:t>
      </w:r>
      <w:proofErr w:type="spellEnd"/>
      <w:r w:rsidRPr="00777892">
        <w:rPr>
          <w:rFonts w:ascii="Times New Roman" w:eastAsia="Andale Sans UI" w:hAnsi="Times New Roman" w:cs="Times New Roman"/>
          <w:sz w:val="28"/>
          <w:szCs w:val="28"/>
        </w:rPr>
        <w:t xml:space="preserve"> сельсовета                                   </w:t>
      </w:r>
    </w:p>
    <w:p w:rsidR="00777892" w:rsidRPr="00777892" w:rsidRDefault="00777892" w:rsidP="00777892">
      <w:pPr>
        <w:spacing w:after="0"/>
        <w:jc w:val="both"/>
        <w:rPr>
          <w:rFonts w:ascii="Times New Roman" w:eastAsia="Andale Sans UI" w:hAnsi="Times New Roman" w:cs="Times New Roman"/>
          <w:sz w:val="28"/>
          <w:szCs w:val="28"/>
        </w:rPr>
      </w:pPr>
      <w:proofErr w:type="spellStart"/>
      <w:r w:rsidRPr="00777892">
        <w:rPr>
          <w:rFonts w:ascii="Times New Roman" w:eastAsia="Andale Sans UI" w:hAnsi="Times New Roman" w:cs="Times New Roman"/>
          <w:sz w:val="28"/>
          <w:szCs w:val="28"/>
        </w:rPr>
        <w:t>Обоянского</w:t>
      </w:r>
      <w:proofErr w:type="spellEnd"/>
      <w:r w:rsidRPr="00777892">
        <w:rPr>
          <w:rFonts w:ascii="Times New Roman" w:eastAsia="Andale Sans UI" w:hAnsi="Times New Roman" w:cs="Times New Roman"/>
          <w:sz w:val="28"/>
          <w:szCs w:val="28"/>
        </w:rPr>
        <w:t xml:space="preserve"> района                                                        </w:t>
      </w:r>
      <w:r>
        <w:rPr>
          <w:rFonts w:ascii="Times New Roman" w:eastAsia="Andale Sans UI" w:hAnsi="Times New Roman" w:cs="Times New Roman"/>
          <w:sz w:val="28"/>
          <w:szCs w:val="28"/>
        </w:rPr>
        <w:t xml:space="preserve">                      Л.В. Озерова</w:t>
      </w:r>
    </w:p>
    <w:p w:rsidR="00777892" w:rsidRPr="00777892" w:rsidRDefault="00777892" w:rsidP="00777892">
      <w:pPr>
        <w:shd w:val="clear" w:color="auto" w:fill="FFFFFF"/>
        <w:spacing w:after="0"/>
        <w:rPr>
          <w:rFonts w:ascii="Times New Roman" w:eastAsia="Andale Sans UI" w:hAnsi="Times New Roman" w:cs="Times New Roman"/>
          <w:color w:val="000000"/>
          <w:sz w:val="26"/>
          <w:szCs w:val="26"/>
        </w:rPr>
      </w:pPr>
      <w:r>
        <w:rPr>
          <w:rFonts w:ascii="Times New Roman" w:eastAsia="Andale Sans UI" w:hAnsi="Times New Roman" w:cs="Times New Roman"/>
          <w:color w:val="000000"/>
          <w:sz w:val="26"/>
          <w:szCs w:val="26"/>
        </w:rPr>
        <w:t>Т.А. Алексеева  8(47141)3-32-16</w:t>
      </w:r>
    </w:p>
    <w:p w:rsidR="00777892" w:rsidRPr="00777892" w:rsidRDefault="00777892" w:rsidP="00777892">
      <w:pPr>
        <w:shd w:val="clear" w:color="auto" w:fill="FFFFFF"/>
        <w:spacing w:after="0" w:line="240" w:lineRule="auto"/>
        <w:ind w:firstLine="6096"/>
        <w:jc w:val="right"/>
        <w:rPr>
          <w:rFonts w:ascii="Times New Roman" w:eastAsia="Andale Sans UI" w:hAnsi="Times New Roman" w:cs="Times New Roman"/>
          <w:color w:val="000000"/>
          <w:sz w:val="26"/>
          <w:szCs w:val="26"/>
        </w:rPr>
      </w:pPr>
      <w:r w:rsidRPr="00777892">
        <w:rPr>
          <w:rFonts w:ascii="Times New Roman" w:eastAsia="Andale Sans UI" w:hAnsi="Times New Roman" w:cs="Times New Roman"/>
          <w:color w:val="000000"/>
          <w:sz w:val="26"/>
          <w:szCs w:val="26"/>
        </w:rPr>
        <w:lastRenderedPageBreak/>
        <w:t>Приложение №1</w:t>
      </w:r>
    </w:p>
    <w:p w:rsidR="00777892" w:rsidRPr="00777892" w:rsidRDefault="00777892" w:rsidP="00777892">
      <w:pPr>
        <w:shd w:val="clear" w:color="auto" w:fill="FFFFFF"/>
        <w:spacing w:after="0" w:line="240" w:lineRule="auto"/>
        <w:ind w:firstLine="6096"/>
        <w:jc w:val="right"/>
        <w:rPr>
          <w:rFonts w:ascii="Times New Roman" w:eastAsia="Andale Sans UI" w:hAnsi="Times New Roman" w:cs="Times New Roman"/>
          <w:color w:val="000000"/>
          <w:sz w:val="26"/>
          <w:szCs w:val="26"/>
        </w:rPr>
      </w:pPr>
    </w:p>
    <w:p w:rsidR="00777892" w:rsidRPr="00777892" w:rsidRDefault="00777892" w:rsidP="00777892">
      <w:pPr>
        <w:shd w:val="clear" w:color="auto" w:fill="FFFFFF"/>
        <w:spacing w:after="0" w:line="240" w:lineRule="auto"/>
        <w:jc w:val="right"/>
        <w:rPr>
          <w:rFonts w:ascii="Times New Roman" w:eastAsia="Andale Sans UI" w:hAnsi="Times New Roman" w:cs="Times New Roman"/>
          <w:color w:val="000000"/>
          <w:sz w:val="26"/>
          <w:szCs w:val="26"/>
        </w:rPr>
      </w:pPr>
      <w:r w:rsidRPr="00777892">
        <w:rPr>
          <w:rFonts w:ascii="Times New Roman" w:eastAsia="Andale Sans UI" w:hAnsi="Times New Roman" w:cs="Times New Roman"/>
          <w:color w:val="000000"/>
          <w:sz w:val="26"/>
          <w:szCs w:val="26"/>
        </w:rPr>
        <w:t xml:space="preserve">                                    </w:t>
      </w:r>
      <w:r>
        <w:rPr>
          <w:rFonts w:ascii="Times New Roman" w:eastAsia="Andale Sans UI" w:hAnsi="Times New Roman" w:cs="Times New Roman"/>
          <w:color w:val="000000"/>
          <w:sz w:val="26"/>
          <w:szCs w:val="26"/>
        </w:rPr>
        <w:t xml:space="preserve">                              </w:t>
      </w:r>
      <w:r w:rsidRPr="00777892">
        <w:rPr>
          <w:rFonts w:ascii="Times New Roman" w:eastAsia="Andale Sans UI" w:hAnsi="Times New Roman" w:cs="Times New Roman"/>
          <w:color w:val="000000"/>
          <w:sz w:val="26"/>
          <w:szCs w:val="26"/>
        </w:rPr>
        <w:t xml:space="preserve">   к постановлению Администрации</w:t>
      </w:r>
    </w:p>
    <w:p w:rsidR="00777892" w:rsidRPr="00777892" w:rsidRDefault="00777892" w:rsidP="00777892">
      <w:pPr>
        <w:shd w:val="clear" w:color="auto" w:fill="FFFFFF"/>
        <w:spacing w:after="0" w:line="240" w:lineRule="auto"/>
        <w:ind w:firstLine="6096"/>
        <w:jc w:val="right"/>
        <w:rPr>
          <w:rFonts w:ascii="Times New Roman" w:eastAsia="Andale Sans UI" w:hAnsi="Times New Roman" w:cs="Times New Roman"/>
          <w:color w:val="000000"/>
          <w:sz w:val="26"/>
          <w:szCs w:val="26"/>
        </w:rPr>
      </w:pPr>
      <w:proofErr w:type="spellStart"/>
      <w:r w:rsidRPr="00777892">
        <w:rPr>
          <w:rFonts w:ascii="Times New Roman" w:eastAsia="Andale Sans UI" w:hAnsi="Times New Roman" w:cs="Times New Roman"/>
          <w:color w:val="000000"/>
          <w:sz w:val="26"/>
          <w:szCs w:val="26"/>
        </w:rPr>
        <w:t>Быкановского</w:t>
      </w:r>
      <w:proofErr w:type="spellEnd"/>
      <w:r w:rsidRPr="00777892">
        <w:rPr>
          <w:rFonts w:ascii="Times New Roman" w:eastAsia="Andale Sans UI" w:hAnsi="Times New Roman" w:cs="Times New Roman"/>
          <w:color w:val="000000"/>
          <w:sz w:val="26"/>
          <w:szCs w:val="26"/>
        </w:rPr>
        <w:t xml:space="preserve"> сельсовета</w:t>
      </w:r>
    </w:p>
    <w:p w:rsidR="00777892" w:rsidRPr="00777892" w:rsidRDefault="00777892" w:rsidP="00777892">
      <w:pPr>
        <w:shd w:val="clear" w:color="auto" w:fill="FFFFFF"/>
        <w:spacing w:after="0" w:line="240" w:lineRule="auto"/>
        <w:ind w:firstLine="6096"/>
        <w:jc w:val="right"/>
        <w:rPr>
          <w:rFonts w:ascii="Times New Roman" w:eastAsia="Andale Sans UI" w:hAnsi="Times New Roman" w:cs="Times New Roman"/>
          <w:color w:val="000000"/>
          <w:sz w:val="26"/>
          <w:szCs w:val="26"/>
        </w:rPr>
      </w:pPr>
      <w:proofErr w:type="spellStart"/>
      <w:r w:rsidRPr="00777892">
        <w:rPr>
          <w:rFonts w:ascii="Times New Roman" w:eastAsia="Andale Sans UI" w:hAnsi="Times New Roman" w:cs="Times New Roman"/>
          <w:color w:val="000000"/>
          <w:sz w:val="26"/>
          <w:szCs w:val="26"/>
        </w:rPr>
        <w:t>Обоянского</w:t>
      </w:r>
      <w:proofErr w:type="spellEnd"/>
      <w:r w:rsidRPr="00777892">
        <w:rPr>
          <w:rFonts w:ascii="Times New Roman" w:eastAsia="Andale Sans UI" w:hAnsi="Times New Roman" w:cs="Times New Roman"/>
          <w:color w:val="000000"/>
          <w:sz w:val="26"/>
          <w:szCs w:val="26"/>
        </w:rPr>
        <w:t xml:space="preserve"> района </w:t>
      </w:r>
    </w:p>
    <w:p w:rsidR="00777892" w:rsidRPr="00777892" w:rsidRDefault="00777892" w:rsidP="00777892">
      <w:pPr>
        <w:shd w:val="clear" w:color="auto" w:fill="FFFFFF"/>
        <w:spacing w:after="0" w:line="240" w:lineRule="auto"/>
        <w:ind w:firstLine="6096"/>
        <w:jc w:val="right"/>
        <w:rPr>
          <w:rFonts w:ascii="Times New Roman" w:eastAsia="Andale Sans UI" w:hAnsi="Times New Roman" w:cs="Times New Roman"/>
          <w:color w:val="000000"/>
          <w:sz w:val="26"/>
          <w:szCs w:val="26"/>
        </w:rPr>
      </w:pPr>
      <w:r>
        <w:rPr>
          <w:rFonts w:ascii="Times New Roman" w:eastAsia="Andale Sans UI" w:hAnsi="Times New Roman" w:cs="Times New Roman"/>
          <w:color w:val="000000"/>
          <w:sz w:val="26"/>
          <w:szCs w:val="26"/>
        </w:rPr>
        <w:t>от 12.02.2021 № 5</w:t>
      </w:r>
    </w:p>
    <w:p w:rsidR="00777892" w:rsidRPr="00777892" w:rsidRDefault="00777892" w:rsidP="00777892">
      <w:pPr>
        <w:shd w:val="clear" w:color="auto" w:fill="FFFFFF"/>
        <w:spacing w:after="0" w:line="240" w:lineRule="auto"/>
        <w:ind w:left="10"/>
        <w:jc w:val="center"/>
        <w:rPr>
          <w:rFonts w:ascii="Times New Roman" w:eastAsia="Andale Sans UI" w:hAnsi="Times New Roman" w:cs="Times New Roman"/>
          <w:b/>
          <w:bCs/>
          <w:sz w:val="30"/>
          <w:szCs w:val="30"/>
        </w:rPr>
      </w:pPr>
    </w:p>
    <w:p w:rsidR="00777892" w:rsidRPr="00777892" w:rsidRDefault="00777892" w:rsidP="00777892">
      <w:pPr>
        <w:shd w:val="clear" w:color="auto" w:fill="FFFFFF"/>
        <w:spacing w:after="0" w:line="322" w:lineRule="exact"/>
        <w:ind w:left="10"/>
        <w:jc w:val="center"/>
        <w:rPr>
          <w:rFonts w:ascii="Times New Roman" w:eastAsia="Andale Sans UI" w:hAnsi="Times New Roman" w:cs="Times New Roman"/>
          <w:b/>
          <w:bCs/>
          <w:sz w:val="30"/>
          <w:szCs w:val="30"/>
        </w:rPr>
      </w:pPr>
      <w:r w:rsidRPr="00777892">
        <w:rPr>
          <w:rFonts w:ascii="Times New Roman" w:eastAsia="Andale Sans UI" w:hAnsi="Times New Roman" w:cs="Times New Roman"/>
          <w:b/>
          <w:bCs/>
          <w:sz w:val="30"/>
          <w:szCs w:val="30"/>
        </w:rPr>
        <w:t>СХЕМА</w:t>
      </w:r>
    </w:p>
    <w:p w:rsidR="00777892" w:rsidRPr="00777892" w:rsidRDefault="00777892" w:rsidP="00777892">
      <w:pPr>
        <w:shd w:val="clear" w:color="auto" w:fill="FFFFFF"/>
        <w:spacing w:after="0" w:line="322" w:lineRule="exact"/>
        <w:ind w:right="82"/>
        <w:jc w:val="center"/>
        <w:rPr>
          <w:rFonts w:ascii="Times New Roman" w:eastAsia="Andale Sans UI" w:hAnsi="Times New Roman" w:cs="Times New Roman"/>
          <w:b/>
          <w:bCs/>
          <w:spacing w:val="-10"/>
          <w:sz w:val="30"/>
          <w:szCs w:val="30"/>
        </w:rPr>
      </w:pPr>
      <w:r w:rsidRPr="00777892">
        <w:rPr>
          <w:rFonts w:ascii="Times New Roman" w:eastAsia="Andale Sans UI" w:hAnsi="Times New Roman" w:cs="Times New Roman"/>
          <w:b/>
          <w:bCs/>
          <w:spacing w:val="-10"/>
          <w:sz w:val="30"/>
          <w:szCs w:val="30"/>
        </w:rPr>
        <w:t>размещения нестационарных торговых объектов</w:t>
      </w:r>
    </w:p>
    <w:p w:rsidR="00777892" w:rsidRPr="00777892" w:rsidRDefault="00777892" w:rsidP="00777892">
      <w:pPr>
        <w:shd w:val="clear" w:color="auto" w:fill="FFFFFF"/>
        <w:spacing w:after="0" w:line="322" w:lineRule="exact"/>
        <w:ind w:right="10"/>
        <w:jc w:val="center"/>
        <w:rPr>
          <w:rFonts w:ascii="Times New Roman" w:eastAsia="Andale Sans UI" w:hAnsi="Times New Roman" w:cs="Times New Roman"/>
          <w:b/>
          <w:bCs/>
          <w:color w:val="000000"/>
          <w:spacing w:val="-12"/>
          <w:sz w:val="30"/>
          <w:szCs w:val="30"/>
        </w:rPr>
      </w:pPr>
      <w:r w:rsidRPr="00777892">
        <w:rPr>
          <w:rFonts w:ascii="Times New Roman" w:eastAsia="Andale Sans UI" w:hAnsi="Times New Roman" w:cs="Times New Roman"/>
          <w:b/>
          <w:bCs/>
          <w:spacing w:val="-12"/>
          <w:sz w:val="30"/>
          <w:szCs w:val="30"/>
        </w:rPr>
        <w:t xml:space="preserve">на территории </w:t>
      </w:r>
      <w:r w:rsidRPr="00777892">
        <w:rPr>
          <w:rFonts w:ascii="Times New Roman" w:eastAsia="Andale Sans UI" w:hAnsi="Times New Roman" w:cs="Times New Roman"/>
          <w:b/>
          <w:bCs/>
          <w:color w:val="000000"/>
          <w:spacing w:val="-12"/>
          <w:sz w:val="30"/>
          <w:szCs w:val="30"/>
        </w:rPr>
        <w:t>муниципального образования «</w:t>
      </w:r>
      <w:proofErr w:type="spellStart"/>
      <w:r w:rsidRPr="00777892">
        <w:rPr>
          <w:rFonts w:ascii="Times New Roman" w:eastAsia="Andale Sans UI" w:hAnsi="Times New Roman" w:cs="Times New Roman"/>
          <w:b/>
          <w:bCs/>
          <w:color w:val="000000"/>
          <w:spacing w:val="-12"/>
          <w:sz w:val="30"/>
          <w:szCs w:val="30"/>
        </w:rPr>
        <w:t>Быкановский</w:t>
      </w:r>
      <w:proofErr w:type="spellEnd"/>
      <w:r w:rsidRPr="00777892">
        <w:rPr>
          <w:rFonts w:ascii="Times New Roman" w:eastAsia="Andale Sans UI" w:hAnsi="Times New Roman" w:cs="Times New Roman"/>
          <w:b/>
          <w:bCs/>
          <w:color w:val="000000"/>
          <w:spacing w:val="-12"/>
          <w:sz w:val="30"/>
          <w:szCs w:val="30"/>
        </w:rPr>
        <w:t xml:space="preserve"> сельсовет» </w:t>
      </w:r>
      <w:proofErr w:type="spellStart"/>
      <w:r w:rsidRPr="00777892">
        <w:rPr>
          <w:rFonts w:ascii="Times New Roman" w:eastAsia="Andale Sans UI" w:hAnsi="Times New Roman" w:cs="Times New Roman"/>
          <w:b/>
          <w:bCs/>
          <w:color w:val="000000"/>
          <w:spacing w:val="-12"/>
          <w:sz w:val="30"/>
          <w:szCs w:val="30"/>
        </w:rPr>
        <w:t>Обоянского</w:t>
      </w:r>
      <w:proofErr w:type="spellEnd"/>
      <w:r w:rsidRPr="00777892">
        <w:rPr>
          <w:rFonts w:ascii="Times New Roman" w:eastAsia="Andale Sans UI" w:hAnsi="Times New Roman" w:cs="Times New Roman"/>
          <w:b/>
          <w:bCs/>
          <w:color w:val="000000"/>
          <w:spacing w:val="-12"/>
          <w:sz w:val="30"/>
          <w:szCs w:val="30"/>
        </w:rPr>
        <w:t xml:space="preserve"> района Курской области</w:t>
      </w:r>
    </w:p>
    <w:p w:rsidR="00777892" w:rsidRPr="00777892" w:rsidRDefault="00777892" w:rsidP="00777892">
      <w:pPr>
        <w:shd w:val="clear" w:color="auto" w:fill="FFFFFF"/>
        <w:spacing w:after="0"/>
        <w:jc w:val="both"/>
        <w:rPr>
          <w:rFonts w:ascii="Times New Roman" w:eastAsia="Andale Sans UI" w:hAnsi="Times New Roman" w:cs="Times New Roman"/>
          <w:sz w:val="24"/>
          <w:szCs w:val="24"/>
        </w:rPr>
      </w:pPr>
    </w:p>
    <w:tbl>
      <w:tblPr>
        <w:tblW w:w="100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8"/>
        <w:gridCol w:w="1967"/>
        <w:gridCol w:w="3104"/>
        <w:gridCol w:w="73"/>
        <w:gridCol w:w="2087"/>
        <w:gridCol w:w="13"/>
        <w:gridCol w:w="959"/>
        <w:gridCol w:w="93"/>
        <w:gridCol w:w="1188"/>
        <w:gridCol w:w="27"/>
      </w:tblGrid>
      <w:tr w:rsidR="00777892" w:rsidRPr="00777892" w:rsidTr="00777892">
        <w:tc>
          <w:tcPr>
            <w:tcW w:w="584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hd w:val="clear" w:color="auto" w:fill="FFFFFF"/>
              <w:suppressAutoHyphens/>
              <w:snapToGrid w:val="0"/>
              <w:spacing w:after="0" w:line="312" w:lineRule="exact"/>
              <w:ind w:left="14" w:right="5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77892">
              <w:rPr>
                <w:rFonts w:ascii="Times New Roman" w:eastAsia="Andale Sans U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77892">
              <w:rPr>
                <w:rFonts w:ascii="Times New Roman" w:eastAsia="Andale Sans UI" w:hAnsi="Times New Roman" w:cs="Times New Roman"/>
                <w:b/>
              </w:rPr>
              <w:t>п</w:t>
            </w:r>
            <w:proofErr w:type="spellEnd"/>
            <w:proofErr w:type="gramEnd"/>
            <w:r w:rsidRPr="00777892">
              <w:rPr>
                <w:rFonts w:ascii="Times New Roman" w:eastAsia="Andale Sans UI" w:hAnsi="Times New Roman" w:cs="Times New Roman"/>
                <w:b/>
              </w:rPr>
              <w:t>/</w:t>
            </w:r>
            <w:proofErr w:type="spellStart"/>
            <w:r w:rsidRPr="00777892">
              <w:rPr>
                <w:rFonts w:ascii="Times New Roman" w:eastAsia="Andale Sans U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67" w:type="dxa"/>
            <w:hideMark/>
          </w:tcPr>
          <w:p w:rsidR="00777892" w:rsidRPr="00777892" w:rsidRDefault="00777892" w:rsidP="00777892">
            <w:pPr>
              <w:shd w:val="clear" w:color="auto" w:fill="FFFFFF"/>
              <w:snapToGrid w:val="0"/>
              <w:spacing w:after="0" w:line="298" w:lineRule="exact"/>
              <w:ind w:left="67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77892">
              <w:rPr>
                <w:rFonts w:ascii="Times New Roman" w:eastAsia="Andale Sans UI" w:hAnsi="Times New Roman" w:cs="Times New Roman"/>
                <w:b/>
              </w:rPr>
              <w:t>Наименование, тип</w:t>
            </w:r>
          </w:p>
          <w:p w:rsidR="00777892" w:rsidRPr="00777892" w:rsidRDefault="00777892" w:rsidP="00777892">
            <w:pPr>
              <w:shd w:val="clear" w:color="auto" w:fill="FFFFFF"/>
              <w:spacing w:after="0" w:line="298" w:lineRule="exact"/>
              <w:ind w:left="67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777892">
              <w:rPr>
                <w:rFonts w:ascii="Times New Roman" w:eastAsia="Andale Sans UI" w:hAnsi="Times New Roman" w:cs="Times New Roman"/>
                <w:b/>
              </w:rPr>
              <w:t>нестационарного</w:t>
            </w:r>
          </w:p>
          <w:p w:rsidR="00777892" w:rsidRPr="00777892" w:rsidRDefault="00777892" w:rsidP="00777892">
            <w:pPr>
              <w:widowControl w:val="0"/>
              <w:shd w:val="clear" w:color="auto" w:fill="FFFFFF"/>
              <w:suppressAutoHyphens/>
              <w:spacing w:after="0" w:line="298" w:lineRule="exact"/>
              <w:ind w:left="67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77892">
              <w:rPr>
                <w:rFonts w:ascii="Times New Roman" w:eastAsia="Andale Sans UI" w:hAnsi="Times New Roman" w:cs="Times New Roman"/>
                <w:b/>
              </w:rPr>
              <w:t>торгового объекта</w:t>
            </w:r>
          </w:p>
        </w:tc>
        <w:tc>
          <w:tcPr>
            <w:tcW w:w="3104" w:type="dxa"/>
            <w:hideMark/>
          </w:tcPr>
          <w:p w:rsidR="00777892" w:rsidRPr="00777892" w:rsidRDefault="00777892" w:rsidP="00777892">
            <w:pPr>
              <w:shd w:val="clear" w:color="auto" w:fill="FFFFFF"/>
              <w:snapToGrid w:val="0"/>
              <w:spacing w:after="0" w:line="302" w:lineRule="exact"/>
              <w:ind w:left="1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77892">
              <w:rPr>
                <w:rFonts w:ascii="Times New Roman" w:eastAsia="Andale Sans UI" w:hAnsi="Times New Roman" w:cs="Times New Roman"/>
                <w:b/>
              </w:rPr>
              <w:t>Место нахождения</w:t>
            </w:r>
          </w:p>
          <w:p w:rsidR="00777892" w:rsidRPr="00777892" w:rsidRDefault="00777892" w:rsidP="00777892">
            <w:pPr>
              <w:shd w:val="clear" w:color="auto" w:fill="FFFFFF"/>
              <w:spacing w:after="0" w:line="302" w:lineRule="exact"/>
              <w:ind w:left="10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777892">
              <w:rPr>
                <w:rFonts w:ascii="Times New Roman" w:eastAsia="Andale Sans UI" w:hAnsi="Times New Roman" w:cs="Times New Roman"/>
                <w:b/>
              </w:rPr>
              <w:t>нестационарного</w:t>
            </w:r>
          </w:p>
          <w:p w:rsidR="00777892" w:rsidRPr="00777892" w:rsidRDefault="00777892" w:rsidP="00777892">
            <w:pPr>
              <w:widowControl w:val="0"/>
              <w:shd w:val="clear" w:color="auto" w:fill="FFFFFF"/>
              <w:suppressAutoHyphens/>
              <w:spacing w:after="0" w:line="302" w:lineRule="exact"/>
              <w:ind w:left="1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77892">
              <w:rPr>
                <w:rFonts w:ascii="Times New Roman" w:eastAsia="Andale Sans UI" w:hAnsi="Times New Roman" w:cs="Times New Roman"/>
                <w:b/>
              </w:rPr>
              <w:t>торгового объекта</w:t>
            </w:r>
          </w:p>
        </w:tc>
        <w:tc>
          <w:tcPr>
            <w:tcW w:w="2160" w:type="dxa"/>
            <w:gridSpan w:val="2"/>
            <w:hideMark/>
          </w:tcPr>
          <w:p w:rsidR="00777892" w:rsidRPr="00777892" w:rsidRDefault="00777892" w:rsidP="00777892">
            <w:pPr>
              <w:shd w:val="clear" w:color="auto" w:fill="FFFFFF"/>
              <w:snapToGrid w:val="0"/>
              <w:spacing w:after="0" w:line="298" w:lineRule="exact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gramStart"/>
            <w:r w:rsidRPr="00777892">
              <w:rPr>
                <w:rFonts w:ascii="Times New Roman" w:eastAsia="Andale Sans UI" w:hAnsi="Times New Roman" w:cs="Times New Roman"/>
                <w:b/>
              </w:rPr>
              <w:t>Специализация (ассортимент реализуемых</w:t>
            </w:r>
            <w:proofErr w:type="gramEnd"/>
          </w:p>
          <w:p w:rsidR="00777892" w:rsidRPr="00777892" w:rsidRDefault="00777892" w:rsidP="00777892">
            <w:pPr>
              <w:shd w:val="clear" w:color="auto" w:fill="FFFFFF"/>
              <w:spacing w:after="0" w:line="298" w:lineRule="exact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777892">
              <w:rPr>
                <w:rFonts w:ascii="Times New Roman" w:eastAsia="Andale Sans UI" w:hAnsi="Times New Roman" w:cs="Times New Roman"/>
                <w:b/>
              </w:rPr>
              <w:t>товаров)</w:t>
            </w:r>
          </w:p>
          <w:p w:rsidR="00777892" w:rsidRPr="00777892" w:rsidRDefault="00777892" w:rsidP="00777892">
            <w:pPr>
              <w:shd w:val="clear" w:color="auto" w:fill="FFFFFF"/>
              <w:spacing w:after="0" w:line="298" w:lineRule="exact"/>
              <w:jc w:val="center"/>
              <w:rPr>
                <w:rFonts w:ascii="Times New Roman" w:eastAsia="Andale Sans UI" w:hAnsi="Times New Roman" w:cs="Times New Roman"/>
                <w:b/>
              </w:rPr>
            </w:pPr>
            <w:proofErr w:type="spellStart"/>
            <w:r w:rsidRPr="00777892">
              <w:rPr>
                <w:rFonts w:ascii="Times New Roman" w:eastAsia="Andale Sans UI" w:hAnsi="Times New Roman" w:cs="Times New Roman"/>
                <w:b/>
              </w:rPr>
              <w:t>нестационарно</w:t>
            </w:r>
            <w:proofErr w:type="spellEnd"/>
          </w:p>
          <w:p w:rsidR="00777892" w:rsidRPr="00777892" w:rsidRDefault="00777892" w:rsidP="00777892">
            <w:pPr>
              <w:shd w:val="clear" w:color="auto" w:fill="FFFFFF"/>
              <w:spacing w:after="0" w:line="298" w:lineRule="exact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777892">
              <w:rPr>
                <w:rFonts w:ascii="Times New Roman" w:eastAsia="Andale Sans UI" w:hAnsi="Times New Roman" w:cs="Times New Roman"/>
                <w:b/>
              </w:rPr>
              <w:t>го торгового</w:t>
            </w:r>
          </w:p>
          <w:p w:rsidR="00777892" w:rsidRPr="00777892" w:rsidRDefault="00777892" w:rsidP="00777892">
            <w:pPr>
              <w:widowControl w:val="0"/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77892">
              <w:rPr>
                <w:rFonts w:ascii="Times New Roman" w:eastAsia="Andale Sans UI" w:hAnsi="Times New Roman" w:cs="Times New Roman"/>
                <w:b/>
              </w:rPr>
              <w:t>объекта</w:t>
            </w:r>
          </w:p>
        </w:tc>
        <w:tc>
          <w:tcPr>
            <w:tcW w:w="1065" w:type="dxa"/>
            <w:gridSpan w:val="3"/>
            <w:hideMark/>
          </w:tcPr>
          <w:p w:rsidR="00777892" w:rsidRPr="00777892" w:rsidRDefault="00777892" w:rsidP="00777892">
            <w:pPr>
              <w:shd w:val="clear" w:color="auto" w:fill="FFFFFF"/>
              <w:snapToGrid w:val="0"/>
              <w:spacing w:after="0" w:line="298" w:lineRule="exact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77892">
              <w:rPr>
                <w:rFonts w:ascii="Times New Roman" w:eastAsia="Andale Sans UI" w:hAnsi="Times New Roman" w:cs="Times New Roman"/>
                <w:b/>
              </w:rPr>
              <w:t>Размер</w:t>
            </w:r>
          </w:p>
          <w:p w:rsidR="00777892" w:rsidRPr="00777892" w:rsidRDefault="00777892" w:rsidP="00777892">
            <w:pPr>
              <w:shd w:val="clear" w:color="auto" w:fill="FFFFFF"/>
              <w:spacing w:after="0" w:line="298" w:lineRule="exact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777892">
              <w:rPr>
                <w:rFonts w:ascii="Times New Roman" w:eastAsia="Andale Sans UI" w:hAnsi="Times New Roman" w:cs="Times New Roman"/>
                <w:b/>
              </w:rPr>
              <w:t>торговой</w:t>
            </w:r>
          </w:p>
          <w:p w:rsidR="00777892" w:rsidRPr="00777892" w:rsidRDefault="00777892" w:rsidP="00777892">
            <w:pPr>
              <w:shd w:val="clear" w:color="auto" w:fill="FFFFFF"/>
              <w:spacing w:after="0" w:line="298" w:lineRule="exact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777892">
              <w:rPr>
                <w:rFonts w:ascii="Times New Roman" w:eastAsia="Andale Sans UI" w:hAnsi="Times New Roman" w:cs="Times New Roman"/>
                <w:b/>
              </w:rPr>
              <w:t>площади</w:t>
            </w:r>
          </w:p>
          <w:p w:rsidR="00777892" w:rsidRPr="00777892" w:rsidRDefault="00777892" w:rsidP="00777892">
            <w:pPr>
              <w:shd w:val="clear" w:color="auto" w:fill="FFFFFF"/>
              <w:spacing w:after="0" w:line="298" w:lineRule="exact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777892">
              <w:rPr>
                <w:rFonts w:ascii="Times New Roman" w:eastAsia="Andale Sans UI" w:hAnsi="Times New Roman" w:cs="Times New Roman"/>
                <w:b/>
              </w:rPr>
              <w:t>объекта</w:t>
            </w:r>
          </w:p>
          <w:p w:rsidR="00777892" w:rsidRPr="00777892" w:rsidRDefault="00777892" w:rsidP="00777892">
            <w:pPr>
              <w:widowControl w:val="0"/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77892">
              <w:rPr>
                <w:rFonts w:ascii="Times New Roman" w:eastAsia="Andale Sans UI" w:hAnsi="Times New Roman" w:cs="Times New Roman"/>
                <w:b/>
              </w:rPr>
              <w:t>(кв.м.)</w:t>
            </w:r>
          </w:p>
        </w:tc>
        <w:tc>
          <w:tcPr>
            <w:tcW w:w="1215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hd w:val="clear" w:color="auto" w:fill="FFFFFF"/>
              <w:suppressAutoHyphens/>
              <w:snapToGrid w:val="0"/>
              <w:spacing w:after="0" w:line="298" w:lineRule="exact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77892">
              <w:rPr>
                <w:rFonts w:ascii="Times New Roman" w:eastAsia="Andale Sans UI" w:hAnsi="Times New Roman" w:cs="Times New Roman"/>
                <w:b/>
              </w:rPr>
              <w:t>Срок функци</w:t>
            </w:r>
            <w:r w:rsidRPr="00777892">
              <w:rPr>
                <w:rFonts w:ascii="Times New Roman" w:eastAsia="Andale Sans UI" w:hAnsi="Times New Roman" w:cs="Times New Roman"/>
                <w:b/>
              </w:rPr>
              <w:softHyphen/>
              <w:t>они</w:t>
            </w:r>
            <w:r w:rsidRPr="00777892">
              <w:rPr>
                <w:rFonts w:ascii="Times New Roman" w:eastAsia="Andale Sans UI" w:hAnsi="Times New Roman" w:cs="Times New Roman"/>
                <w:b/>
              </w:rPr>
              <w:softHyphen/>
              <w:t xml:space="preserve">рования </w:t>
            </w:r>
            <w:proofErr w:type="spellStart"/>
            <w:proofErr w:type="gramStart"/>
            <w:r w:rsidRPr="00777892">
              <w:rPr>
                <w:rFonts w:ascii="Times New Roman" w:eastAsia="Andale Sans UI" w:hAnsi="Times New Roman" w:cs="Times New Roman"/>
                <w:b/>
              </w:rPr>
              <w:t>нестацио</w:t>
            </w:r>
            <w:proofErr w:type="spellEnd"/>
            <w:r w:rsidRPr="00777892">
              <w:rPr>
                <w:rFonts w:ascii="Times New Roman" w:eastAsia="Andale Sans UI" w:hAnsi="Times New Roman" w:cs="Times New Roman"/>
                <w:b/>
              </w:rPr>
              <w:t xml:space="preserve"> </w:t>
            </w:r>
            <w:proofErr w:type="spellStart"/>
            <w:r w:rsidRPr="00777892">
              <w:rPr>
                <w:rFonts w:ascii="Times New Roman" w:eastAsia="Andale Sans UI" w:hAnsi="Times New Roman" w:cs="Times New Roman"/>
                <w:b/>
              </w:rPr>
              <w:t>нарного</w:t>
            </w:r>
            <w:proofErr w:type="spellEnd"/>
            <w:proofErr w:type="gramEnd"/>
            <w:r w:rsidRPr="00777892">
              <w:rPr>
                <w:rFonts w:ascii="Times New Roman" w:eastAsia="Andale Sans UI" w:hAnsi="Times New Roman" w:cs="Times New Roman"/>
                <w:b/>
              </w:rPr>
              <w:t xml:space="preserve"> торгового объекта</w:t>
            </w:r>
          </w:p>
        </w:tc>
      </w:tr>
      <w:tr w:rsidR="00777892" w:rsidRPr="00777892" w:rsidTr="00777892">
        <w:trPr>
          <w:gridAfter w:val="1"/>
          <w:wAfter w:w="27" w:type="dxa"/>
        </w:trPr>
        <w:tc>
          <w:tcPr>
            <w:tcW w:w="1006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7892" w:rsidRPr="00777892" w:rsidRDefault="00777892" w:rsidP="00777892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7892">
              <w:rPr>
                <w:rFonts w:ascii="Times New Roman" w:eastAsia="Andale Sans UI" w:hAnsi="Times New Roman" w:cs="Times New Roman"/>
                <w:b/>
                <w:bCs/>
                <w:i/>
                <w:iCs/>
              </w:rPr>
              <w:t>«</w:t>
            </w:r>
            <w:proofErr w:type="spellStart"/>
            <w:r w:rsidRPr="00777892">
              <w:rPr>
                <w:rFonts w:ascii="Times New Roman" w:eastAsia="Andale Sans UI" w:hAnsi="Times New Roman" w:cs="Times New Roman"/>
                <w:b/>
                <w:bCs/>
                <w:i/>
                <w:iCs/>
              </w:rPr>
              <w:t>Быкановский</w:t>
            </w:r>
            <w:proofErr w:type="spellEnd"/>
            <w:r w:rsidRPr="00777892">
              <w:rPr>
                <w:rFonts w:ascii="Times New Roman" w:eastAsia="Andale Sans UI" w:hAnsi="Times New Roman" w:cs="Times New Roman"/>
                <w:b/>
                <w:bCs/>
                <w:i/>
                <w:iCs/>
              </w:rPr>
              <w:t xml:space="preserve"> сельсовет»</w:t>
            </w:r>
          </w:p>
        </w:tc>
      </w:tr>
      <w:tr w:rsidR="00777892" w:rsidRPr="00777892" w:rsidTr="00777892">
        <w:trPr>
          <w:gridAfter w:val="1"/>
          <w:wAfter w:w="27" w:type="dxa"/>
        </w:trPr>
        <w:tc>
          <w:tcPr>
            <w:tcW w:w="566" w:type="dxa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1</w:t>
            </w:r>
          </w:p>
        </w:tc>
        <w:tc>
          <w:tcPr>
            <w:tcW w:w="1985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Торговля с автотранспорта</w:t>
            </w:r>
          </w:p>
        </w:tc>
        <w:tc>
          <w:tcPr>
            <w:tcW w:w="3177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Обоянский</w:t>
            </w:r>
            <w:proofErr w:type="spellEnd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 xml:space="preserve"> район, с. </w:t>
            </w:r>
            <w:proofErr w:type="spellStart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Быканово</w:t>
            </w:r>
            <w:proofErr w:type="spellEnd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 xml:space="preserve">, ул. </w:t>
            </w:r>
            <w:proofErr w:type="gramStart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Молодежная</w:t>
            </w:r>
            <w:proofErr w:type="gramEnd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, 15, около сельсовета</w:t>
            </w:r>
          </w:p>
        </w:tc>
        <w:tc>
          <w:tcPr>
            <w:tcW w:w="2100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Бахчевые культуры</w:t>
            </w:r>
          </w:p>
        </w:tc>
        <w:tc>
          <w:tcPr>
            <w:tcW w:w="959" w:type="dxa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15</w:t>
            </w:r>
          </w:p>
        </w:tc>
        <w:tc>
          <w:tcPr>
            <w:tcW w:w="1281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Сезонная торговля</w:t>
            </w:r>
          </w:p>
        </w:tc>
      </w:tr>
      <w:tr w:rsidR="00777892" w:rsidRPr="00777892" w:rsidTr="00777892">
        <w:trPr>
          <w:gridAfter w:val="1"/>
          <w:wAfter w:w="27" w:type="dxa"/>
        </w:trPr>
        <w:tc>
          <w:tcPr>
            <w:tcW w:w="566" w:type="dxa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2</w:t>
            </w:r>
          </w:p>
        </w:tc>
        <w:tc>
          <w:tcPr>
            <w:tcW w:w="1985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Торговля с автотранспорта</w:t>
            </w:r>
          </w:p>
        </w:tc>
        <w:tc>
          <w:tcPr>
            <w:tcW w:w="3177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Обоянский</w:t>
            </w:r>
            <w:proofErr w:type="spellEnd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 xml:space="preserve"> район, п. Пасечный, ул. </w:t>
            </w:r>
            <w:proofErr w:type="gramStart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Садовая</w:t>
            </w:r>
            <w:proofErr w:type="gramEnd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,  около Пасечного СК</w:t>
            </w:r>
          </w:p>
        </w:tc>
        <w:tc>
          <w:tcPr>
            <w:tcW w:w="2100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Бахчевые культуры</w:t>
            </w:r>
          </w:p>
        </w:tc>
        <w:tc>
          <w:tcPr>
            <w:tcW w:w="959" w:type="dxa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15</w:t>
            </w:r>
          </w:p>
        </w:tc>
        <w:tc>
          <w:tcPr>
            <w:tcW w:w="1281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постоянно</w:t>
            </w:r>
          </w:p>
        </w:tc>
      </w:tr>
      <w:tr w:rsidR="00777892" w:rsidRPr="00777892" w:rsidTr="00777892">
        <w:trPr>
          <w:gridAfter w:val="1"/>
          <w:wAfter w:w="27" w:type="dxa"/>
        </w:trPr>
        <w:tc>
          <w:tcPr>
            <w:tcW w:w="566" w:type="dxa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3</w:t>
            </w:r>
          </w:p>
        </w:tc>
        <w:tc>
          <w:tcPr>
            <w:tcW w:w="1985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Торговля с автотранспорта</w:t>
            </w:r>
          </w:p>
        </w:tc>
        <w:tc>
          <w:tcPr>
            <w:tcW w:w="3177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Обоянский</w:t>
            </w:r>
            <w:proofErr w:type="spellEnd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 xml:space="preserve"> район, с. </w:t>
            </w:r>
            <w:proofErr w:type="spellStart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Быканово</w:t>
            </w:r>
            <w:proofErr w:type="spellEnd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 xml:space="preserve">. ул. </w:t>
            </w:r>
            <w:proofErr w:type="spellStart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В-Погореловка</w:t>
            </w:r>
            <w:proofErr w:type="spellEnd"/>
          </w:p>
        </w:tc>
        <w:tc>
          <w:tcPr>
            <w:tcW w:w="2100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Продовольственные  товары</w:t>
            </w:r>
          </w:p>
        </w:tc>
        <w:tc>
          <w:tcPr>
            <w:tcW w:w="959" w:type="dxa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15</w:t>
            </w:r>
          </w:p>
        </w:tc>
        <w:tc>
          <w:tcPr>
            <w:tcW w:w="1281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7892">
              <w:rPr>
                <w:rFonts w:ascii="Times New Roman" w:eastAsia="Andale Sans UI" w:hAnsi="Times New Roman" w:cs="Times New Roman"/>
              </w:rPr>
              <w:t>Сезонная торговля</w:t>
            </w:r>
          </w:p>
        </w:tc>
      </w:tr>
      <w:tr w:rsidR="00777892" w:rsidRPr="00777892" w:rsidTr="00777892">
        <w:trPr>
          <w:gridAfter w:val="1"/>
          <w:wAfter w:w="27" w:type="dxa"/>
        </w:trPr>
        <w:tc>
          <w:tcPr>
            <w:tcW w:w="566" w:type="dxa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4</w:t>
            </w:r>
          </w:p>
        </w:tc>
        <w:tc>
          <w:tcPr>
            <w:tcW w:w="1985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Торговля с автотранспорта</w:t>
            </w:r>
          </w:p>
        </w:tc>
        <w:tc>
          <w:tcPr>
            <w:tcW w:w="3177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Обоянский</w:t>
            </w:r>
            <w:proofErr w:type="spellEnd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 xml:space="preserve"> </w:t>
            </w:r>
            <w:proofErr w:type="spellStart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район</w:t>
            </w:r>
            <w:proofErr w:type="gramStart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,д</w:t>
            </w:r>
            <w:proofErr w:type="spellEnd"/>
            <w:proofErr w:type="gramEnd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. Знаменка, ул. Вишневая</w:t>
            </w:r>
          </w:p>
        </w:tc>
        <w:tc>
          <w:tcPr>
            <w:tcW w:w="2100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Продовольственные товары</w:t>
            </w:r>
          </w:p>
        </w:tc>
        <w:tc>
          <w:tcPr>
            <w:tcW w:w="959" w:type="dxa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15</w:t>
            </w:r>
          </w:p>
        </w:tc>
        <w:tc>
          <w:tcPr>
            <w:tcW w:w="1281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7892">
              <w:rPr>
                <w:rFonts w:ascii="Times New Roman" w:eastAsia="Andale Sans UI" w:hAnsi="Times New Roman" w:cs="Times New Roman"/>
              </w:rPr>
              <w:t>Сезонная торговля</w:t>
            </w:r>
          </w:p>
        </w:tc>
      </w:tr>
      <w:tr w:rsidR="00777892" w:rsidRPr="00777892" w:rsidTr="00777892">
        <w:trPr>
          <w:gridAfter w:val="1"/>
          <w:wAfter w:w="27" w:type="dxa"/>
        </w:trPr>
        <w:tc>
          <w:tcPr>
            <w:tcW w:w="566" w:type="dxa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5</w:t>
            </w:r>
          </w:p>
        </w:tc>
        <w:tc>
          <w:tcPr>
            <w:tcW w:w="1985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Торговый павильон</w:t>
            </w:r>
          </w:p>
        </w:tc>
        <w:tc>
          <w:tcPr>
            <w:tcW w:w="3177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Обоянский</w:t>
            </w:r>
            <w:proofErr w:type="spellEnd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 xml:space="preserve"> район, п. Пасечный, ул. </w:t>
            </w:r>
            <w:proofErr w:type="gramStart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Садовая</w:t>
            </w:r>
            <w:proofErr w:type="gramEnd"/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, 23А</w:t>
            </w:r>
          </w:p>
        </w:tc>
        <w:tc>
          <w:tcPr>
            <w:tcW w:w="2100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Продовольственные товары</w:t>
            </w:r>
          </w:p>
        </w:tc>
        <w:tc>
          <w:tcPr>
            <w:tcW w:w="959" w:type="dxa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lang w:eastAsia="hi-IN" w:bidi="hi-IN"/>
              </w:rPr>
              <w:t>18</w:t>
            </w:r>
          </w:p>
        </w:tc>
        <w:tc>
          <w:tcPr>
            <w:tcW w:w="1281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892">
              <w:rPr>
                <w:rFonts w:ascii="Times New Roman" w:eastAsia="SimSun" w:hAnsi="Times New Roman" w:cs="Times New Roman"/>
                <w:lang w:eastAsia="hi-IN" w:bidi="hi-IN"/>
              </w:rPr>
              <w:t>постоянно</w:t>
            </w:r>
          </w:p>
        </w:tc>
      </w:tr>
      <w:tr w:rsidR="00777892" w:rsidRPr="00777892" w:rsidTr="00777892">
        <w:trPr>
          <w:gridAfter w:val="1"/>
          <w:wAfter w:w="27" w:type="dxa"/>
          <w:trHeight w:val="90"/>
        </w:trPr>
        <w:tc>
          <w:tcPr>
            <w:tcW w:w="566" w:type="dxa"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gridSpan w:val="2"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77" w:type="dxa"/>
            <w:gridSpan w:val="2"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00" w:type="dxa"/>
            <w:gridSpan w:val="2"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59" w:type="dxa"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81" w:type="dxa"/>
            <w:gridSpan w:val="2"/>
          </w:tcPr>
          <w:p w:rsidR="00777892" w:rsidRPr="00777892" w:rsidRDefault="00777892" w:rsidP="00777892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77892" w:rsidRPr="00777892" w:rsidTr="00777892">
        <w:trPr>
          <w:gridAfter w:val="1"/>
          <w:wAfter w:w="27" w:type="dxa"/>
          <w:trHeight w:val="180"/>
        </w:trPr>
        <w:tc>
          <w:tcPr>
            <w:tcW w:w="566" w:type="dxa"/>
            <w:hideMark/>
          </w:tcPr>
          <w:p w:rsidR="00777892" w:rsidRPr="00777892" w:rsidRDefault="00777892" w:rsidP="0077789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7892">
              <w:rPr>
                <w:rFonts w:ascii="Times New Roman" w:eastAsia="Andale Sans UI" w:hAnsi="Times New Roman" w:cs="Times New Roman"/>
              </w:rPr>
              <w:t xml:space="preserve">   6</w:t>
            </w:r>
          </w:p>
        </w:tc>
        <w:tc>
          <w:tcPr>
            <w:tcW w:w="1985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7892">
              <w:rPr>
                <w:rFonts w:ascii="Times New Roman" w:eastAsia="Andale Sans UI" w:hAnsi="Times New Roman" w:cs="Times New Roman"/>
              </w:rPr>
              <w:t>Киоск</w:t>
            </w:r>
          </w:p>
        </w:tc>
        <w:tc>
          <w:tcPr>
            <w:tcW w:w="3177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77892">
              <w:rPr>
                <w:rFonts w:ascii="Times New Roman" w:eastAsia="Andale Sans UI" w:hAnsi="Times New Roman" w:cs="Times New Roman"/>
              </w:rPr>
              <w:t>Обоянский</w:t>
            </w:r>
            <w:proofErr w:type="spellEnd"/>
            <w:r w:rsidRPr="00777892">
              <w:rPr>
                <w:rFonts w:ascii="Times New Roman" w:eastAsia="Andale Sans UI" w:hAnsi="Times New Roman" w:cs="Times New Roman"/>
              </w:rPr>
              <w:t xml:space="preserve"> район, х. Нагорный, ул., </w:t>
            </w:r>
            <w:proofErr w:type="gramStart"/>
            <w:r w:rsidRPr="00777892">
              <w:rPr>
                <w:rFonts w:ascii="Times New Roman" w:eastAsia="Andale Sans UI" w:hAnsi="Times New Roman" w:cs="Times New Roman"/>
              </w:rPr>
              <w:t>Приовражная</w:t>
            </w:r>
            <w:proofErr w:type="gramEnd"/>
          </w:p>
        </w:tc>
        <w:tc>
          <w:tcPr>
            <w:tcW w:w="2100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7892">
              <w:rPr>
                <w:rFonts w:ascii="Times New Roman" w:eastAsia="Andale Sans UI" w:hAnsi="Times New Roman" w:cs="Times New Roman"/>
              </w:rPr>
              <w:t>Продовольственные и промышленные товары</w:t>
            </w:r>
          </w:p>
        </w:tc>
        <w:tc>
          <w:tcPr>
            <w:tcW w:w="959" w:type="dxa"/>
            <w:hideMark/>
          </w:tcPr>
          <w:p w:rsidR="00777892" w:rsidRPr="00777892" w:rsidRDefault="00777892" w:rsidP="0077789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7892">
              <w:rPr>
                <w:rFonts w:ascii="Times New Roman" w:eastAsia="Andale Sans UI" w:hAnsi="Times New Roman" w:cs="Times New Roman"/>
              </w:rPr>
              <w:t xml:space="preserve">    15</w:t>
            </w:r>
          </w:p>
        </w:tc>
        <w:tc>
          <w:tcPr>
            <w:tcW w:w="1281" w:type="dxa"/>
            <w:gridSpan w:val="2"/>
            <w:hideMark/>
          </w:tcPr>
          <w:p w:rsidR="00777892" w:rsidRPr="00777892" w:rsidRDefault="00777892" w:rsidP="0077789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77892">
              <w:rPr>
                <w:rFonts w:ascii="Times New Roman" w:eastAsia="Andale Sans UI" w:hAnsi="Times New Roman" w:cs="Times New Roman"/>
              </w:rPr>
              <w:t>постоянно</w:t>
            </w:r>
          </w:p>
        </w:tc>
      </w:tr>
    </w:tbl>
    <w:p w:rsidR="00777892" w:rsidRPr="00777892" w:rsidRDefault="00777892" w:rsidP="00777892">
      <w:pPr>
        <w:spacing w:after="0"/>
        <w:rPr>
          <w:rFonts w:ascii="Times New Roman" w:eastAsia="Andale Sans UI" w:hAnsi="Times New Roman" w:cs="Times New Roman"/>
          <w:kern w:val="2"/>
          <w:lang w:eastAsia="ar-SA"/>
        </w:rPr>
      </w:pPr>
    </w:p>
    <w:p w:rsidR="00777892" w:rsidRPr="00777892" w:rsidRDefault="00777892" w:rsidP="00777892">
      <w:pPr>
        <w:tabs>
          <w:tab w:val="left" w:pos="0"/>
          <w:tab w:val="left" w:pos="30"/>
        </w:tabs>
        <w:spacing w:after="0"/>
        <w:ind w:right="-1095"/>
        <w:jc w:val="center"/>
        <w:rPr>
          <w:rFonts w:ascii="Times New Roman" w:eastAsia="Arial Unicode MS" w:hAnsi="Times New Roman" w:cs="Times New Roman"/>
        </w:rPr>
      </w:pPr>
    </w:p>
    <w:p w:rsidR="00777892" w:rsidRPr="00777892" w:rsidRDefault="00777892" w:rsidP="00777892">
      <w:pPr>
        <w:tabs>
          <w:tab w:val="left" w:pos="0"/>
          <w:tab w:val="left" w:pos="30"/>
        </w:tabs>
        <w:spacing w:after="0"/>
        <w:ind w:right="-1095"/>
        <w:jc w:val="center"/>
        <w:rPr>
          <w:rFonts w:ascii="Times New Roman" w:hAnsi="Times New Roman" w:cs="Times New Roman"/>
        </w:rPr>
      </w:pPr>
    </w:p>
    <w:p w:rsidR="00777892" w:rsidRPr="00777892" w:rsidRDefault="00777892" w:rsidP="00777892">
      <w:pPr>
        <w:tabs>
          <w:tab w:val="left" w:pos="0"/>
          <w:tab w:val="left" w:pos="30"/>
        </w:tabs>
        <w:spacing w:after="0"/>
        <w:ind w:right="-1095"/>
        <w:jc w:val="center"/>
        <w:rPr>
          <w:rFonts w:ascii="Times New Roman" w:hAnsi="Times New Roman" w:cs="Times New Roman"/>
        </w:rPr>
      </w:pPr>
    </w:p>
    <w:p w:rsidR="00777892" w:rsidRPr="00777892" w:rsidRDefault="00777892" w:rsidP="00777892">
      <w:pPr>
        <w:tabs>
          <w:tab w:val="left" w:pos="0"/>
          <w:tab w:val="left" w:pos="30"/>
        </w:tabs>
        <w:spacing w:after="0"/>
        <w:ind w:right="-1095"/>
        <w:jc w:val="center"/>
        <w:rPr>
          <w:rFonts w:ascii="Times New Roman" w:hAnsi="Times New Roman" w:cs="Times New Roman"/>
        </w:rPr>
      </w:pPr>
    </w:p>
    <w:p w:rsidR="00777892" w:rsidRPr="00777892" w:rsidRDefault="00777892" w:rsidP="00777892">
      <w:pPr>
        <w:tabs>
          <w:tab w:val="left" w:pos="0"/>
          <w:tab w:val="left" w:pos="30"/>
        </w:tabs>
        <w:spacing w:after="0"/>
        <w:ind w:right="-1095"/>
        <w:jc w:val="center"/>
        <w:rPr>
          <w:rFonts w:ascii="Times New Roman" w:hAnsi="Times New Roman" w:cs="Times New Roman"/>
        </w:rPr>
      </w:pPr>
    </w:p>
    <w:p w:rsidR="00777892" w:rsidRPr="00777892" w:rsidRDefault="00777892" w:rsidP="00777892">
      <w:pPr>
        <w:tabs>
          <w:tab w:val="left" w:pos="0"/>
          <w:tab w:val="left" w:pos="30"/>
        </w:tabs>
        <w:spacing w:after="0"/>
        <w:ind w:right="-1095"/>
        <w:jc w:val="center"/>
        <w:rPr>
          <w:rFonts w:ascii="Times New Roman" w:hAnsi="Times New Roman" w:cs="Times New Roman"/>
        </w:rPr>
      </w:pPr>
    </w:p>
    <w:p w:rsidR="00777892" w:rsidRPr="00777892" w:rsidRDefault="00777892" w:rsidP="00777892">
      <w:pPr>
        <w:tabs>
          <w:tab w:val="left" w:pos="0"/>
          <w:tab w:val="left" w:pos="30"/>
        </w:tabs>
        <w:spacing w:after="0"/>
        <w:ind w:right="-1095"/>
        <w:jc w:val="center"/>
        <w:rPr>
          <w:rFonts w:ascii="Times New Roman" w:hAnsi="Times New Roman" w:cs="Times New Roman"/>
        </w:rPr>
      </w:pPr>
    </w:p>
    <w:p w:rsidR="00777892" w:rsidRPr="00777892" w:rsidRDefault="00777892" w:rsidP="00777892">
      <w:pPr>
        <w:tabs>
          <w:tab w:val="left" w:pos="0"/>
          <w:tab w:val="left" w:pos="30"/>
        </w:tabs>
        <w:spacing w:after="0"/>
        <w:ind w:right="-1095"/>
        <w:jc w:val="center"/>
        <w:rPr>
          <w:rFonts w:ascii="Times New Roman" w:hAnsi="Times New Roman" w:cs="Times New Roman"/>
        </w:rPr>
      </w:pPr>
    </w:p>
    <w:p w:rsidR="00777892" w:rsidRPr="00777892" w:rsidRDefault="00777892" w:rsidP="00777892">
      <w:pPr>
        <w:tabs>
          <w:tab w:val="left" w:pos="0"/>
          <w:tab w:val="left" w:pos="30"/>
        </w:tabs>
        <w:spacing w:after="0"/>
        <w:ind w:right="-1095"/>
        <w:jc w:val="center"/>
        <w:rPr>
          <w:rFonts w:ascii="Times New Roman" w:hAnsi="Times New Roman" w:cs="Times New Roman"/>
        </w:rPr>
      </w:pPr>
    </w:p>
    <w:p w:rsidR="004902A8" w:rsidRPr="00777892" w:rsidRDefault="004902A8" w:rsidP="00777892">
      <w:pPr>
        <w:spacing w:after="0"/>
        <w:rPr>
          <w:rFonts w:ascii="Times New Roman" w:hAnsi="Times New Roman" w:cs="Times New Roman"/>
        </w:rPr>
      </w:pPr>
    </w:p>
    <w:sectPr w:rsidR="004902A8" w:rsidRPr="0077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E3AE4"/>
    <w:multiLevelType w:val="hybridMultilevel"/>
    <w:tmpl w:val="CBE22F42"/>
    <w:lvl w:ilvl="0" w:tplc="D9449146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7892"/>
    <w:rsid w:val="004902A8"/>
    <w:rsid w:val="0077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2789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2021-02-12T07:14:00Z</cp:lastPrinted>
  <dcterms:created xsi:type="dcterms:W3CDTF">2021-02-12T07:08:00Z</dcterms:created>
  <dcterms:modified xsi:type="dcterms:W3CDTF">2021-02-12T07:15:00Z</dcterms:modified>
</cp:coreProperties>
</file>