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1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АДМИНИСТРАЦИЯ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 xml:space="preserve"> </w:t>
      </w:r>
      <w:r>
        <w:rPr>
          <w:rFonts w:eastAsia="Arial"/>
          <w:b/>
          <w:bCs/>
          <w:sz w:val="30"/>
          <w:szCs w:val="30"/>
          <w:lang w:eastAsia="ar-SA"/>
        </w:rPr>
        <w:t>БЫКАНОВСКОГО</w:t>
      </w:r>
      <w:r w:rsidRPr="00933F0A">
        <w:rPr>
          <w:rFonts w:eastAsia="Arial"/>
          <w:b/>
          <w:bCs/>
          <w:sz w:val="30"/>
          <w:szCs w:val="30"/>
          <w:lang w:eastAsia="ar-SA"/>
        </w:rPr>
        <w:t xml:space="preserve"> СЕЛЬСОВЕТА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ОБОЯНСКОГО РАЙОНА КУРСКОЙ ОБЛАСТИ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</w:p>
    <w:p w:rsidR="00A0731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ПОСТАНОВЛЕНИЕ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0731A" w:rsidRPr="00933F0A" w:rsidRDefault="00B549CF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/>
          <w:bCs/>
          <w:sz w:val="28"/>
          <w:szCs w:val="28"/>
          <w:lang w:eastAsia="ar-SA"/>
        </w:rPr>
        <w:t>от 01.11.2019  №56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2"/>
          <w:szCs w:val="32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ОБ УТВЕРЖДЕНИИ ЦЕЛЕВОЙ ПРОГРАММЫ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2"/>
          <w:szCs w:val="32"/>
          <w:lang w:eastAsia="ar-SA"/>
        </w:rPr>
      </w:pPr>
      <w:r w:rsidRPr="00933F0A">
        <w:rPr>
          <w:rFonts w:eastAsia="Arial"/>
          <w:b/>
          <w:bCs/>
          <w:sz w:val="32"/>
          <w:szCs w:val="32"/>
          <w:lang w:eastAsia="ar-SA"/>
        </w:rPr>
        <w:t>"Повышение эффективности работы с молодежью, организации отдыха и оздоровления детей, молодежи, развитие физической культуры и спорта</w:t>
      </w:r>
      <w:proofErr w:type="gramStart"/>
      <w:r w:rsidRPr="00933F0A">
        <w:rPr>
          <w:rFonts w:eastAsia="Arial"/>
          <w:b/>
          <w:bCs/>
          <w:sz w:val="32"/>
          <w:szCs w:val="32"/>
          <w:lang w:eastAsia="ar-SA"/>
        </w:rPr>
        <w:t>»</w:t>
      </w:r>
      <w:r w:rsidR="009D3884">
        <w:rPr>
          <w:rFonts w:eastAsia="Arial"/>
          <w:b/>
          <w:bCs/>
          <w:sz w:val="32"/>
          <w:szCs w:val="32"/>
          <w:lang w:eastAsia="ar-SA"/>
        </w:rPr>
        <w:t>н</w:t>
      </w:r>
      <w:proofErr w:type="gramEnd"/>
      <w:r w:rsidR="009D3884">
        <w:rPr>
          <w:rFonts w:eastAsia="Arial"/>
          <w:b/>
          <w:bCs/>
          <w:sz w:val="32"/>
          <w:szCs w:val="32"/>
          <w:lang w:eastAsia="ar-SA"/>
        </w:rPr>
        <w:t>а 2020 -2022 годы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В соответствии с Федеральным законом № 131-ФЗ  от 06.10.2003 г « Об общих принципах организации местного самоуправления в Российской Федерации» </w:t>
      </w:r>
      <w:proofErr w:type="gramStart"/>
      <w:r w:rsidRPr="00933F0A">
        <w:rPr>
          <w:sz w:val="28"/>
          <w:szCs w:val="28"/>
          <w:lang w:eastAsia="ar-SA"/>
        </w:rPr>
        <w:t xml:space="preserve">( </w:t>
      </w:r>
      <w:proofErr w:type="gramEnd"/>
      <w:r w:rsidRPr="00933F0A">
        <w:rPr>
          <w:sz w:val="28"/>
          <w:szCs w:val="28"/>
          <w:lang w:eastAsia="ar-SA"/>
        </w:rPr>
        <w:t>с изменениями и дополнениями), Уставом муници</w:t>
      </w:r>
      <w:r>
        <w:rPr>
          <w:sz w:val="28"/>
          <w:szCs w:val="28"/>
          <w:lang w:eastAsia="ar-SA"/>
        </w:rPr>
        <w:t>пального образования «</w:t>
      </w:r>
      <w:proofErr w:type="spellStart"/>
      <w:r>
        <w:rPr>
          <w:sz w:val="28"/>
          <w:szCs w:val="28"/>
          <w:lang w:eastAsia="ar-SA"/>
        </w:rPr>
        <w:t>Быкановский</w:t>
      </w:r>
      <w:proofErr w:type="spellEnd"/>
      <w:r w:rsidRPr="00933F0A">
        <w:rPr>
          <w:sz w:val="28"/>
          <w:szCs w:val="28"/>
          <w:lang w:eastAsia="ar-SA"/>
        </w:rPr>
        <w:t xml:space="preserve"> сельсовет» </w:t>
      </w:r>
      <w:proofErr w:type="spellStart"/>
      <w:r w:rsidRPr="00933F0A">
        <w:rPr>
          <w:sz w:val="28"/>
          <w:szCs w:val="28"/>
          <w:lang w:eastAsia="ar-SA"/>
        </w:rPr>
        <w:t>Обоянского</w:t>
      </w:r>
      <w:proofErr w:type="spellEnd"/>
      <w:r w:rsidRPr="00933F0A">
        <w:rPr>
          <w:sz w:val="28"/>
          <w:szCs w:val="28"/>
          <w:lang w:eastAsia="ar-SA"/>
        </w:rPr>
        <w:t xml:space="preserve"> района Курской области Администрация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933F0A">
        <w:rPr>
          <w:sz w:val="28"/>
          <w:szCs w:val="28"/>
          <w:lang w:eastAsia="ar-SA"/>
        </w:rPr>
        <w:t xml:space="preserve"> сельсовета  </w:t>
      </w:r>
      <w:proofErr w:type="spellStart"/>
      <w:r w:rsidRPr="00933F0A">
        <w:rPr>
          <w:sz w:val="28"/>
          <w:szCs w:val="28"/>
          <w:lang w:eastAsia="ar-SA"/>
        </w:rPr>
        <w:t>Обоянского</w:t>
      </w:r>
      <w:proofErr w:type="spellEnd"/>
      <w:r w:rsidRPr="00933F0A">
        <w:rPr>
          <w:sz w:val="28"/>
          <w:szCs w:val="28"/>
          <w:lang w:eastAsia="ar-SA"/>
        </w:rPr>
        <w:t xml:space="preserve"> района ПОСТАНОВЛЯЕТ: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Утвердить прилагаемую  целевую </w:t>
      </w:r>
      <w:hyperlink w:anchor="Par35" w:history="1">
        <w:r w:rsidRPr="00933F0A">
          <w:rPr>
            <w:color w:val="000080"/>
            <w:sz w:val="28"/>
            <w:szCs w:val="28"/>
            <w:u w:val="single"/>
            <w:lang w:eastAsia="ar-SA"/>
          </w:rPr>
          <w:t>программу</w:t>
        </w:r>
      </w:hyperlink>
      <w:r w:rsidRPr="00933F0A">
        <w:rPr>
          <w:sz w:val="28"/>
          <w:szCs w:val="28"/>
          <w:lang w:eastAsia="ar-SA"/>
        </w:rPr>
        <w:t xml:space="preserve"> "Повышение эффективности работы с молодежью, организации отдыха и оздоровления детей, молодежи, развитие физической культуры и спорта".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Предусмотреть в бюджете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933F0A">
        <w:rPr>
          <w:sz w:val="28"/>
          <w:szCs w:val="28"/>
          <w:lang w:eastAsia="ar-SA"/>
        </w:rPr>
        <w:t xml:space="preserve"> сельсовета выделение соответствующих средств на финансирование мероприятий по реализации Программы.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Установить, что в ходе реализации Программы отдельные ее мероприятия могут уточняться, а объемы их финансирования корректироваться с учетом расходов (доходов) бюджета.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Признать утратившими силу постановление Администрации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>
        <w:rPr>
          <w:sz w:val="28"/>
          <w:szCs w:val="28"/>
          <w:lang w:eastAsia="ar-SA"/>
        </w:rPr>
        <w:t xml:space="preserve"> сел</w:t>
      </w:r>
      <w:r w:rsidR="00B549CF">
        <w:rPr>
          <w:sz w:val="28"/>
          <w:szCs w:val="28"/>
          <w:lang w:eastAsia="ar-SA"/>
        </w:rPr>
        <w:t>ьсовета от 01.11.2019 г №82</w:t>
      </w:r>
      <w:r w:rsidRPr="00933F0A">
        <w:rPr>
          <w:sz w:val="28"/>
          <w:szCs w:val="28"/>
          <w:lang w:eastAsia="ar-SA"/>
        </w:rPr>
        <w:t xml:space="preserve">.    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proofErr w:type="gramStart"/>
      <w:r w:rsidRPr="00933F0A">
        <w:rPr>
          <w:sz w:val="28"/>
          <w:szCs w:val="28"/>
          <w:lang w:eastAsia="ar-SA"/>
        </w:rPr>
        <w:t>Контроль за</w:t>
      </w:r>
      <w:proofErr w:type="gramEnd"/>
      <w:r w:rsidRPr="00933F0A">
        <w:rPr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6. Постановление вступает в силу с момента его подписания и распространяет свое действие на правоотно</w:t>
      </w:r>
      <w:r w:rsidR="00B549CF">
        <w:rPr>
          <w:sz w:val="28"/>
          <w:szCs w:val="28"/>
          <w:lang w:eastAsia="ar-SA"/>
        </w:rPr>
        <w:t>шения, возникшие с 1 января 2020</w:t>
      </w:r>
      <w:r w:rsidRPr="00933F0A">
        <w:rPr>
          <w:sz w:val="28"/>
          <w:szCs w:val="28"/>
          <w:lang w:eastAsia="ar-SA"/>
        </w:rPr>
        <w:t xml:space="preserve"> года,  подлежит обнародованию.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 Глава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933F0A">
        <w:rPr>
          <w:sz w:val="28"/>
          <w:szCs w:val="28"/>
          <w:lang w:eastAsia="ar-SA"/>
        </w:rPr>
        <w:t xml:space="preserve"> сельсовета      </w:t>
      </w:r>
      <w:r>
        <w:rPr>
          <w:sz w:val="28"/>
          <w:szCs w:val="28"/>
          <w:lang w:eastAsia="ar-SA"/>
        </w:rPr>
        <w:t xml:space="preserve">                </w:t>
      </w:r>
      <w:r w:rsidR="0063077D">
        <w:rPr>
          <w:sz w:val="28"/>
          <w:szCs w:val="28"/>
          <w:lang w:eastAsia="ar-SA"/>
        </w:rPr>
        <w:t xml:space="preserve">                 </w:t>
      </w:r>
      <w:r w:rsidR="00B549CF">
        <w:rPr>
          <w:sz w:val="28"/>
          <w:szCs w:val="28"/>
          <w:lang w:eastAsia="ar-SA"/>
        </w:rPr>
        <w:t xml:space="preserve">  Л.В. Озерова</w:t>
      </w:r>
      <w:r w:rsidRPr="00933F0A">
        <w:rPr>
          <w:sz w:val="28"/>
          <w:szCs w:val="28"/>
          <w:lang w:eastAsia="ar-SA"/>
        </w:rPr>
        <w:t xml:space="preserve">                                                                         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  <w:r>
        <w:rPr>
          <w:sz w:val="21"/>
          <w:szCs w:val="21"/>
          <w:lang w:eastAsia="ar-SA"/>
        </w:rPr>
        <w:t>Т.А. Алексеева</w:t>
      </w: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  <w:r>
        <w:rPr>
          <w:sz w:val="21"/>
          <w:szCs w:val="21"/>
          <w:lang w:eastAsia="ar-SA"/>
        </w:rPr>
        <w:t>8(47141)3-32-16</w:t>
      </w:r>
    </w:p>
    <w:p w:rsidR="00A0731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63077D" w:rsidRDefault="0063077D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63077D" w:rsidRDefault="0063077D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63077D" w:rsidRDefault="0063077D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63077D" w:rsidRDefault="0063077D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63077D" w:rsidRPr="00933F0A" w:rsidRDefault="0063077D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bookmarkStart w:id="0" w:name="Par35"/>
      <w:bookmarkEnd w:id="0"/>
      <w:r w:rsidRPr="00710A0B">
        <w:rPr>
          <w:rFonts w:eastAsia="Arial"/>
          <w:b/>
          <w:bCs/>
          <w:sz w:val="28"/>
          <w:szCs w:val="28"/>
          <w:lang w:eastAsia="ar-SA"/>
        </w:rPr>
        <w:lastRenderedPageBreak/>
        <w:t>МУНИЦИПАЛЬНАЯ ПРОГРАММА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710A0B">
        <w:rPr>
          <w:rFonts w:eastAsia="Arial"/>
          <w:b/>
          <w:bCs/>
          <w:sz w:val="28"/>
          <w:szCs w:val="28"/>
          <w:lang w:eastAsia="ar-SA"/>
        </w:rPr>
        <w:t>"ПОВЫШЕНИЕ ЭФФЕКТИВНОСТИ РАБОТЫ С МОЛОДЕЖЬЮ, ОРГАНИЗАЦИИ ОТДЫХА И ОЗДОРОВЛЕНИЯ ДЕТЕЙ, МОЛОДЕЖИ, РАЗВИТИЕ ФИЗИЧЕСКОЙ КУЛЬТУРЫ И СПОРТА»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710A0B">
        <w:rPr>
          <w:lang w:eastAsia="ar-SA"/>
        </w:rPr>
        <w:t>ПАСПОРТ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710A0B">
        <w:rPr>
          <w:lang w:eastAsia="ar-SA"/>
        </w:rPr>
        <w:t xml:space="preserve"> целевой программы "Повышение эффективности работы с </w:t>
      </w:r>
      <w:proofErr w:type="spellStart"/>
      <w:r w:rsidRPr="00710A0B">
        <w:rPr>
          <w:lang w:eastAsia="ar-SA"/>
        </w:rPr>
        <w:t>олодежью</w:t>
      </w:r>
      <w:proofErr w:type="spellEnd"/>
      <w:r w:rsidRPr="00710A0B">
        <w:rPr>
          <w:lang w:eastAsia="ar-SA"/>
        </w:rPr>
        <w:t>, организации отдыха и оздоровления детей, молодежи, развитие физической культуры и спорта»</w:t>
      </w: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Наименование Программы -     целевая    программа    " Повышение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эффективности работы с молодежью, организации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отдыха и оздоровления детей,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молодежи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,р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азвитие</w:t>
      </w:r>
      <w:proofErr w:type="spell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культуры и спорта»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дале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е(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Программа)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Подпрограммы             1.Повышение эффективности реализации молодежной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политики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2.Реализация муниципальной политики в сфере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культуры и спорта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заказчики         -      Администрация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Основной разработчик   - Администрация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Цели и задачи          - цели Программы: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               формирование  потребности  населения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 в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систематических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культурой и спортом;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создание условий для занятия жителями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 физической культурой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 спортом;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развитие   спорта    высших    достижений 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профессионального спорта.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Задачи Программы: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информационное освещение физической культуры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пропаганда  развития  физической  культуры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совершенствование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физкультурно-спортивной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инфраструктуры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поддержка  и  развитие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детско-юношеского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массового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развитие профессионального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материальная поддержка спортсменов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обеспечение   участия   спортсменов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сельсовета  в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межрегиональных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  всероссийских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международных спортивных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мероприятиях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Важнейшие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целевые      - доля  систематически  занимающихся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индикаторы и             культурой  и  спортом  в 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показатели Программы     населения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уровень   обеспеченности   населения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сельсовета  спортивными  сооружениями  исходя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из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единовременной пропускной способности;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  лиц   с   ограниченными   возможностями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здоровья    и    инвалидов,   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занимающихся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lastRenderedPageBreak/>
        <w:t xml:space="preserve">                             общей численности данной категории населения;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обучающихся и  студентов,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занимающихся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общей численности данной категории населения;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лиц,  занимающихся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в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специализированных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спортивных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учреждениях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  в  общей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детей 6 - 15 лет;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лиц,  зачисленных  на  этапы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спортивного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совершенствования   и   высшего    спортивного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мастерства   в   образовательных   учреждениях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физкультурно-спортивной направленности Курской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Сроки и этапы         </w:t>
      </w:r>
      <w:r w:rsidR="00B549CF">
        <w:rPr>
          <w:rFonts w:ascii="Courier New" w:eastAsia="Arial" w:hAnsi="Courier New" w:cs="Courier New"/>
          <w:sz w:val="20"/>
          <w:szCs w:val="20"/>
          <w:lang w:eastAsia="ar-SA"/>
        </w:rPr>
        <w:t xml:space="preserve"> - Программа реализуется  с 2020 по  2022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реализации Программы     годы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</w:t>
      </w:r>
      <w:hyperlink w:anchor="Par593" w:history="1">
        <w:r w:rsidRPr="00710A0B">
          <w:rPr>
            <w:rFonts w:ascii="Courier New" w:eastAsia="Arial" w:hAnsi="Courier New" w:cs="Courier New"/>
            <w:color w:val="000080"/>
            <w:sz w:val="20"/>
            <w:szCs w:val="20"/>
            <w:u w:val="single"/>
            <w:lang w:eastAsia="ar-SA"/>
          </w:rPr>
          <w:t>Перечень</w:t>
        </w:r>
      </w:hyperlink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основных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- изготовление    и    размещение     наглядного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мероприятий Программы    информационного материала;</w:t>
      </w:r>
    </w:p>
    <w:p w:rsidR="00A0731A" w:rsidRPr="00710A0B" w:rsidRDefault="00A0731A" w:rsidP="00A0731A">
      <w:pPr>
        <w:widowControl w:val="0"/>
        <w:numPr>
          <w:ilvl w:val="8"/>
          <w:numId w:val="1"/>
        </w:numPr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участие в проведении проведение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ежегодного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областного смотра конкурса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на лучшую пропаганду  здорового образа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жизни; участие в проведении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ежегодных  областных  смотров-конкурсов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среди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детско-юношеских   спортивных   школ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Курской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 на лучшую постановку учебно-спортивной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работы, среди тренеров - на лучшую организацию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учебно-спортивной  работы, среди детских домов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  школ-интернатов  для  детей-сирот  и детей,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оставшихся   без  попечения  родителей,  -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на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лучшую   постановку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массовой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физкультурно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-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спортивной   работы  с детьми и подростками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по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месту жительства;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-проведение   выставок,   чествование   ведущих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спортсменов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лиц,  имеющих  заслуги  в  развитии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культуры   и  спорта,  проведение  (участие  в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проведении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)  научно-практических  конференций,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посвященных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вопросам  физической  культуры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спорта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,о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беспечение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участия  специалистов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   физической   культуры  и   спорта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в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совещаниях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  съездах  и  семинарах по вопросам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  культуры  и  спорта,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тренерских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курсах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 курсах повышения квалификации;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-участие в проведении   в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муниципальных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образованиях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Курской области  встреч  детей,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молодежи  с  ведущими   спортсменами   Курской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-текущий и капитальный ремонт объектов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строительство и реконструкция объектов спорта,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 участие в   проведении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межмуниципальных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областных    физкультурных    мероприятий 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спортивных  мероприятий;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- обеспечение   учебно-спортивной    работы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в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образовательных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учреждениях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 приобретение инвентаря и оборудования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Исполнители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основных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- Администрация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образовательные учреждения,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культурные учреждения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lastRenderedPageBreak/>
        <w:t xml:space="preserve">    Объемы и источники     - общий объем финансирования Программы  составит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финансирования           30000.00  руб., в   том   числе  средства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 w:rsidR="00B549CF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2020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руб.,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 w:rsidR="00B549CF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2021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руб.,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 w:rsidR="00B549CF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2022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руб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                    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Система организации    -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контроль     за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исполнением      Программы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контроля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за              осуществляется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Главой </w:t>
      </w:r>
      <w:proofErr w:type="spell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Быкановского</w:t>
      </w:r>
      <w:proofErr w:type="spell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Ожидаемые конечные     - увеличение     доли     лиц,  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результаты реализации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занимающихся</w:t>
      </w:r>
      <w:proofErr w:type="gramEnd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и показатели   общей численности населения сельсовета на 16%;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эффективности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увеличение   доли    лиц    с    </w:t>
      </w:r>
      <w:proofErr w:type="gramStart"/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ограниченными</w:t>
      </w:r>
      <w:proofErr w:type="gramEnd"/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возможностями    здоровья     и     инвалидов,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систематически     занимающихся   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культурой  и  спортом,  в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данной категории населения на 9%;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увеличение  доли  обучающихся   и   студентов,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систематически     занимающихся   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культурой  и  спортом,  в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данной категории населения на 25%;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suppressAutoHyphens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I. Характеристика проблемы, на решение которой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направлена Программа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</w:t>
      </w:r>
      <w:proofErr w:type="gramStart"/>
      <w:r w:rsidRPr="00933F0A">
        <w:rPr>
          <w:lang w:eastAsia="ar-SA"/>
        </w:rPr>
        <w:t>в</w:t>
      </w:r>
      <w:proofErr w:type="gramEnd"/>
      <w:r w:rsidRPr="00933F0A">
        <w:rPr>
          <w:lang w:eastAsia="ar-SA"/>
        </w:rPr>
        <w:t xml:space="preserve"> </w:t>
      </w:r>
      <w:proofErr w:type="gramStart"/>
      <w:r w:rsidRPr="00933F0A">
        <w:rPr>
          <w:lang w:eastAsia="ar-SA"/>
        </w:rPr>
        <w:t>Зоринском</w:t>
      </w:r>
      <w:proofErr w:type="gramEnd"/>
      <w:r w:rsidRPr="00933F0A">
        <w:rPr>
          <w:lang w:eastAsia="ar-SA"/>
        </w:rPr>
        <w:t xml:space="preserve"> сельсовете за последние годы позволил выявить проблемы и нерешенные вопросы как физической культуры и спорта, так и физического и духовного состояния жителей области в целом.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Основные статистические показатели физического состояния и здоровья населения области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Зоринском </w:t>
      </w:r>
      <w:proofErr w:type="gramStart"/>
      <w:r w:rsidRPr="00933F0A">
        <w:rPr>
          <w:lang w:eastAsia="ar-SA"/>
        </w:rPr>
        <w:t>сельсовете</w:t>
      </w:r>
      <w:proofErr w:type="gramEnd"/>
      <w:r w:rsidRPr="00933F0A">
        <w:rPr>
          <w:lang w:eastAsia="ar-SA"/>
        </w:rPr>
        <w:t xml:space="preserve">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сельсовета, становления полноценного демократического общества. Для того</w:t>
      </w:r>
      <w:proofErr w:type="gramStart"/>
      <w:r w:rsidRPr="00933F0A">
        <w:rPr>
          <w:lang w:eastAsia="ar-SA"/>
        </w:rPr>
        <w:t>,</w:t>
      </w:r>
      <w:proofErr w:type="gramEnd"/>
      <w:r w:rsidRPr="00933F0A">
        <w:rPr>
          <w:lang w:eastAsia="ar-SA"/>
        </w:rPr>
        <w:t xml:space="preserve">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Основные проблемы развития физической культуры и спорта </w:t>
      </w:r>
      <w:proofErr w:type="gramStart"/>
      <w:r w:rsidRPr="00933F0A">
        <w:rPr>
          <w:lang w:eastAsia="ar-SA"/>
        </w:rPr>
        <w:t>в</w:t>
      </w:r>
      <w:proofErr w:type="gramEnd"/>
      <w:r w:rsidRPr="00933F0A">
        <w:rPr>
          <w:lang w:eastAsia="ar-SA"/>
        </w:rPr>
        <w:t xml:space="preserve"> </w:t>
      </w:r>
      <w:proofErr w:type="gramStart"/>
      <w:r w:rsidRPr="00933F0A">
        <w:rPr>
          <w:lang w:eastAsia="ar-SA"/>
        </w:rPr>
        <w:t>Зоринском</w:t>
      </w:r>
      <w:proofErr w:type="gramEnd"/>
      <w:r w:rsidRPr="00933F0A">
        <w:rPr>
          <w:lang w:eastAsia="ar-SA"/>
        </w:rPr>
        <w:t xml:space="preserve"> сельсовете: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недостаточная физическая активность школьников и учащейся молодежи в системе общего и профессионального образования;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низкая обеспеченность населения (по социальным нормам и нормативам) объектами физической культуры и спорта, особенно плавательными бассейнами и физкультурно-спортивными комплексами, особенно в сельской местности;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отсутствие оптимальных условий подготовки спортивного резерва по олимпийским дисциплинам.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Успешное решение задач развития физической культуры и спорта </w:t>
      </w:r>
      <w:proofErr w:type="gramStart"/>
      <w:r w:rsidRPr="00933F0A">
        <w:rPr>
          <w:lang w:eastAsia="ar-SA"/>
        </w:rPr>
        <w:t>в</w:t>
      </w:r>
      <w:proofErr w:type="gramEnd"/>
      <w:r w:rsidRPr="00933F0A">
        <w:rPr>
          <w:lang w:eastAsia="ar-SA"/>
        </w:rPr>
        <w:t xml:space="preserve"> </w:t>
      </w:r>
      <w:proofErr w:type="gramStart"/>
      <w:r w:rsidRPr="00933F0A">
        <w:rPr>
          <w:lang w:eastAsia="ar-SA"/>
        </w:rPr>
        <w:t>Зоринском</w:t>
      </w:r>
      <w:proofErr w:type="gramEnd"/>
      <w:r w:rsidRPr="00933F0A">
        <w:rPr>
          <w:lang w:eastAsia="ar-SA"/>
        </w:rPr>
        <w:t xml:space="preserve"> сельсовете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заинтересованных министерств и ведомств, органов местного самоуправления и общественных организаций. 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II. Основные цели и задачи Программы с указанием сроков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этапов ее реализации, а также целевые индикаторы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показатели, характеризующие эффективность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Основными целями Программы являются: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формирование потребности населения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в систематических занятиях физической культурой и спортом;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создание условий для занятия жителями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физической культурой и спортом;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развитие спорта высших достижений и профессионального спорта.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Основными задачами Программы, направленными на достижение поставленных целей, являются: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информационное освещение физической культуры и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пропаганда развития физической культуры и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совершенствование физкультурно-спортивной инфраструктуры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поддержка и развитие детско-юношеского и массового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развитие профессионального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обеспечение участия спортсменов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в межрегиональных, всероссийских и международных спортивных мероприятиях.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Целевым ориентиром Программы является достижение целевых индикаторов развития физической культуры и спорта </w:t>
      </w:r>
      <w:proofErr w:type="gramStart"/>
      <w:r w:rsidRPr="00933F0A">
        <w:rPr>
          <w:lang w:eastAsia="ar-SA"/>
        </w:rPr>
        <w:t>в</w:t>
      </w:r>
      <w:proofErr w:type="gramEnd"/>
      <w:r w:rsidRPr="00933F0A">
        <w:rPr>
          <w:lang w:eastAsia="ar-SA"/>
        </w:rPr>
        <w:t xml:space="preserve"> </w:t>
      </w:r>
      <w:proofErr w:type="gramStart"/>
      <w:r w:rsidRPr="00933F0A">
        <w:rPr>
          <w:lang w:eastAsia="ar-SA"/>
        </w:rPr>
        <w:t>Зоринском</w:t>
      </w:r>
      <w:proofErr w:type="gramEnd"/>
      <w:r w:rsidRPr="00933F0A">
        <w:rPr>
          <w:lang w:eastAsia="ar-SA"/>
        </w:rPr>
        <w:t xml:space="preserve"> сельсовете, </w:t>
      </w:r>
      <w:hyperlink r:id="rId5" w:history="1">
        <w:r w:rsidRPr="00933F0A">
          <w:rPr>
            <w:color w:val="000080"/>
            <w:u w:val="single"/>
            <w:lang w:eastAsia="ar-SA"/>
          </w:rPr>
          <w:t>Стратегии</w:t>
        </w:r>
      </w:hyperlink>
      <w:r w:rsidRPr="00933F0A">
        <w:rPr>
          <w:lang w:eastAsia="ar-SA"/>
        </w:rPr>
        <w:t xml:space="preserve"> развития физической культуры и спорта в Зоринском сельсовете на период до 2019 года, а именно: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доля систематически </w:t>
      </w:r>
      <w:proofErr w:type="gramStart"/>
      <w:r w:rsidRPr="00933F0A">
        <w:rPr>
          <w:lang w:eastAsia="ar-SA"/>
        </w:rPr>
        <w:t>занимающихся</w:t>
      </w:r>
      <w:proofErr w:type="gramEnd"/>
      <w:r w:rsidRPr="00933F0A">
        <w:rPr>
          <w:lang w:eastAsia="ar-SA"/>
        </w:rPr>
        <w:t xml:space="preserve"> физической культурой и спортом в общей численности населения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уровень обеспеченности населения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спортивными сооружениями исходя из единовременной пропускной способности;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обучающихся и студентов, систематически занимающихся физической культурой и спортом, в общей численности данной категории населения;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лиц, занимающихся в специализированных спортивных учреждениях, в общей численности детей 6 - 15 лет;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лиц, зачисленных на этапы спортивного совершенствования и высшего спортивного мастерства в образовательных учреждениях физкультурно-спортивной направленности Курской области.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Программа будет реа</w:t>
      </w:r>
      <w:r w:rsidR="00B549CF">
        <w:rPr>
          <w:lang w:eastAsia="ar-SA"/>
        </w:rPr>
        <w:t>лизована в 1 этап в течение 2020 - 2022</w:t>
      </w:r>
      <w:r w:rsidRPr="00933F0A">
        <w:rPr>
          <w:lang w:eastAsia="ar-SA"/>
        </w:rPr>
        <w:t xml:space="preserve"> годов.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III. Перечень программных мероприятий, сроки их реализации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объемы финансирования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Реализация Программы предусматривает осуществление следующих мероприятий: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-изготовление и размещение наглядного информационного материала;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-реализация в СМИ информационных проектов физкультурно-спортивной направленности;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-участие в проведении ежегодных областных смотров-конкурсов среди детско-юношеских спортивных школ Курской области на лучшую постановку учебно-спортивной работы, среди тренеров - на лучшую организацию учебно-спортивной работы, среди детских домов и  детей, оставшихся без попечения родителей, - на лучшую </w:t>
      </w:r>
      <w:r w:rsidRPr="00933F0A">
        <w:rPr>
          <w:lang w:eastAsia="ar-SA"/>
        </w:rPr>
        <w:lastRenderedPageBreak/>
        <w:t>постановку массовой физкультурно-спортивной работы с детьми и подростками по месту жительства;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proofErr w:type="gramStart"/>
      <w:r w:rsidRPr="00933F0A">
        <w:rPr>
          <w:lang w:eastAsia="ar-SA"/>
        </w:rPr>
        <w:t xml:space="preserve">-проведение выставок, чествование ведущих спортсменов и тренеров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сельсовета, иных лиц, имеющих заслуги в развитии физической культуры и спорта, участие в проведении научно-практических конференций, посвященных вопросам физической культуры и спорта, торжественное открытие объектов спорта, обеспечение участия специалистов в области физической культуры и спорта в совещаниях, съездах и семинарах по вопросам физической культуры и спорта, тренерских курсах, курсах повышения квалификации;</w:t>
      </w:r>
      <w:proofErr w:type="gramEnd"/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-участие в проведении в муниципальных образованиях Курской области встреч детей, подростков и молодежи с ведущими спортсменами Курской области;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-текущий и капитальный ремонт объектов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-участие в проведении межмуниципальных и областных физкультурных мероприятий и спортивных мероприятий;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-обеспечение учебно-спортивной работы в образовательных учреждениях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-направление спортсменов, тренеров в области физической культуры и спорта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для участия в межрегиональных, всероссийских, международных и иных спортивных мероприятиях; участие в организации и проведении межрегиональных, всероссийских и международных спортивных соревнований и учебно-тренировочных мероприятий спортивных сборных команд Российской Федерации, проводимых на территории Курской области;</w:t>
      </w: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  <w:r w:rsidRPr="00933F0A">
        <w:rPr>
          <w:lang w:eastAsia="ar-SA"/>
        </w:rPr>
        <w:t xml:space="preserve"> приобретение инвентаря и оборудования для спортзала;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IV. Ресурсное обеспечение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Финансирование программных мероприятий предусмотрено осуществлять за счет средств местного бюджета, а также за счет привлечения дополнительных финансовых средств из бюджетов различных уровней и внебюджетных источников по мере необходимости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 местного бюджета.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V. Механизм 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Заказчиком-координатором Программы является Администрация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сельсовета, которая в ходе ее реализации осуществляет координацию деятельности исполнителей.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Финансирование Программы за счет средств местного бюджета осуществляется в пределах средств, предусмотренных на реализацию Программы в местном бюджете на соответствующий финансовый год.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VI. Оценка социально-экономической эффективности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Предложенные программные мероприятия позволят достигнуть следующих положительных результатов: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лиц, систематически занимающихся физической культурой и спортом, в общей численности населения  сельсовета на 17%;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увеличение уровня обеспеченности населения спортивными сооружениями исходя </w:t>
      </w:r>
      <w:r w:rsidRPr="00933F0A">
        <w:rPr>
          <w:lang w:eastAsia="ar-SA"/>
        </w:rPr>
        <w:lastRenderedPageBreak/>
        <w:t>из единовременной пропускной способности на 6,3%;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на 6%;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обучающихся и студентов, систематически занимающихся физической культурой и спортом, в общей численности данной категории населения на 25%;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лиц, занимающихся в специализированных спортивных учреждениях, в общей численности детей 6 - 15 лет на 14%;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 xml:space="preserve">VII. </w:t>
      </w:r>
      <w:proofErr w:type="gramStart"/>
      <w:r w:rsidRPr="00933F0A">
        <w:rPr>
          <w:lang w:eastAsia="ar-SA"/>
        </w:rPr>
        <w:t>Контроль за</w:t>
      </w:r>
      <w:proofErr w:type="gramEnd"/>
      <w:r w:rsidRPr="00933F0A">
        <w:rPr>
          <w:lang w:eastAsia="ar-SA"/>
        </w:rPr>
        <w:t xml:space="preserve"> ходом 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proofErr w:type="gramStart"/>
      <w:r w:rsidRPr="00933F0A">
        <w:rPr>
          <w:lang w:eastAsia="ar-SA"/>
        </w:rPr>
        <w:t>Контроль за</w:t>
      </w:r>
      <w:proofErr w:type="gramEnd"/>
      <w:r w:rsidRPr="00933F0A">
        <w:rPr>
          <w:lang w:eastAsia="ar-SA"/>
        </w:rPr>
        <w:t xml:space="preserve"> исполнением Программы осуществляют Глава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сельсовета, общий контроль за исполнением мероприятий Программы осуществляет Администрация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Ежеквартально, исполнители представляют Главе сельсовета  справочную и аналитическую информацию о реализации Программы.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При завершении срока реализации Программы  заказчик-координатор Программы подготавливает и до 1 марта представляет Главе </w:t>
      </w:r>
      <w:proofErr w:type="spellStart"/>
      <w:r>
        <w:rPr>
          <w:lang w:eastAsia="ar-SA"/>
        </w:rPr>
        <w:t>Быкановского</w:t>
      </w:r>
      <w:proofErr w:type="spellEnd"/>
      <w:r w:rsidRPr="00933F0A">
        <w:rPr>
          <w:lang w:eastAsia="ar-SA"/>
        </w:rPr>
        <w:t xml:space="preserve"> сельсовета доклад о выполнении Программы с оценкой эффективности использования финансовых средств за весь период ее реализации.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b/>
          <w:bCs/>
          <w:color w:val="000000"/>
          <w:lang w:eastAsia="ar-SA"/>
        </w:rPr>
        <w:t xml:space="preserve">                                                                                                </w:t>
      </w:r>
      <w:r w:rsidRPr="00933F0A">
        <w:rPr>
          <w:rFonts w:eastAsia="Arial"/>
          <w:color w:val="000000"/>
          <w:lang w:eastAsia="ar-SA"/>
        </w:rPr>
        <w:t xml:space="preserve"> Приложение №1 </w:t>
      </w:r>
      <w:proofErr w:type="gramStart"/>
      <w:r w:rsidRPr="00933F0A">
        <w:rPr>
          <w:rFonts w:eastAsia="Arial"/>
          <w:color w:val="000000"/>
          <w:lang w:eastAsia="ar-SA"/>
        </w:rPr>
        <w:t>к</w:t>
      </w:r>
      <w:proofErr w:type="gramEnd"/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 подпрограмме « Повышение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 эффективности реализации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молодежной политики»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ПОДПРОГРАММА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« Повышение эффективности реализации молодежной политики»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ПЕРЕЧЕНЬ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мероприятий подпрограммы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"/>
        <w:gridCol w:w="2868"/>
        <w:gridCol w:w="1008"/>
        <w:gridCol w:w="1056"/>
        <w:gridCol w:w="1104"/>
        <w:gridCol w:w="912"/>
        <w:gridCol w:w="672"/>
        <w:gridCol w:w="1376"/>
      </w:tblGrid>
      <w:tr w:rsidR="00A0731A" w:rsidRPr="00933F0A" w:rsidTr="0053590A">
        <w:tc>
          <w:tcPr>
            <w:tcW w:w="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№№</w:t>
            </w:r>
          </w:p>
        </w:tc>
        <w:tc>
          <w:tcPr>
            <w:tcW w:w="2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Мероприятия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Срок исполнения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Финансовые затраты всего</w:t>
            </w:r>
          </w:p>
        </w:tc>
        <w:tc>
          <w:tcPr>
            <w:tcW w:w="1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20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21</w:t>
            </w:r>
          </w:p>
        </w:tc>
        <w:tc>
          <w:tcPr>
            <w:tcW w:w="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22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исполнители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 и проведение праздничных мероприятий, посвященных Дню Победы, чествование ветеранов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A0731A"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26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7,5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7,5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мероприятиях, посвященных выводу ограниченного контингента войск из республики Афганистан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мероприятиях, посвященных ликвидаторам последствий аварий на Чернобыльской АЭС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4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и проведение мероприятий, посвященных 23 февраля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Приобретение ценных подарков наиболее отличившимся выпускникам школы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6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Организация шефства </w:t>
            </w:r>
            <w:proofErr w:type="gramStart"/>
            <w:r w:rsidRPr="00933F0A">
              <w:rPr>
                <w:lang w:eastAsia="ar-SA"/>
              </w:rPr>
              <w:t>на</w:t>
            </w:r>
            <w:proofErr w:type="gramEnd"/>
            <w:r w:rsidRPr="00933F0A">
              <w:rPr>
                <w:lang w:eastAsia="ar-SA"/>
              </w:rPr>
              <w:t xml:space="preserve"> памятниками погибшим воинам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МБОУ « </w:t>
            </w:r>
            <w:proofErr w:type="spellStart"/>
            <w:r>
              <w:rPr>
                <w:lang w:eastAsia="ar-SA"/>
              </w:rPr>
              <w:t>Быкановская</w:t>
            </w:r>
            <w:proofErr w:type="spellEnd"/>
            <w:r w:rsidRPr="00933F0A">
              <w:rPr>
                <w:lang w:eastAsia="ar-SA"/>
              </w:rPr>
              <w:t xml:space="preserve"> СОШ»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7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книжной выставки, посвященной 70-летию Победы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МКУК « </w:t>
            </w:r>
            <w:proofErr w:type="spellStart"/>
            <w:r>
              <w:rPr>
                <w:lang w:eastAsia="ar-SA"/>
              </w:rPr>
              <w:t>Быкановская</w:t>
            </w:r>
            <w:proofErr w:type="spellEnd"/>
            <w:r w:rsidRPr="00933F0A">
              <w:rPr>
                <w:lang w:eastAsia="ar-SA"/>
              </w:rPr>
              <w:t xml:space="preserve"> центральная сельская библиотека»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8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 по весеннему призыву граждан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9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 по осеннему призыву граждан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11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Организация встреч с участниками </w:t>
            </w:r>
            <w:proofErr w:type="spellStart"/>
            <w:r w:rsidRPr="00933F0A">
              <w:rPr>
                <w:lang w:eastAsia="ar-SA"/>
              </w:rPr>
              <w:t>ВОв</w:t>
            </w:r>
            <w:proofErr w:type="spellEnd"/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МБОУ « </w:t>
            </w:r>
            <w:proofErr w:type="spellStart"/>
            <w:r>
              <w:rPr>
                <w:lang w:eastAsia="ar-SA"/>
              </w:rPr>
              <w:t>Быкановская</w:t>
            </w:r>
            <w:proofErr w:type="spellEnd"/>
            <w:r w:rsidRPr="00933F0A">
              <w:rPr>
                <w:lang w:eastAsia="ar-SA"/>
              </w:rPr>
              <w:t xml:space="preserve"> СОШ»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12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</w:t>
            </w:r>
            <w:r>
              <w:rPr>
                <w:lang w:eastAsia="ar-SA"/>
              </w:rPr>
              <w:t>е</w:t>
            </w:r>
            <w:r w:rsidRPr="00933F0A">
              <w:rPr>
                <w:lang w:eastAsia="ar-SA"/>
              </w:rPr>
              <w:t xml:space="preserve"> в проведении комплексных операций « Мак», « Канал», « Допинг», « Синтез», направленных на пресечение незаконного оборота наркотиков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ОМВД по </w:t>
            </w:r>
            <w:proofErr w:type="spellStart"/>
            <w:r w:rsidRPr="00933F0A">
              <w:rPr>
                <w:lang w:eastAsia="ar-SA"/>
              </w:rPr>
              <w:t>Обоянскому</w:t>
            </w:r>
            <w:proofErr w:type="spellEnd"/>
            <w:r w:rsidRPr="00933F0A">
              <w:rPr>
                <w:lang w:eastAsia="ar-SA"/>
              </w:rPr>
              <w:t xml:space="preserve"> району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13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мероприятий по выявлению незаконной рекламы и пропаганды наркотических средств и психотропных веществ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ОМВД по </w:t>
            </w:r>
            <w:proofErr w:type="spellStart"/>
            <w:r w:rsidRPr="00933F0A">
              <w:rPr>
                <w:lang w:eastAsia="ar-SA"/>
              </w:rPr>
              <w:t>Обоянскому</w:t>
            </w:r>
            <w:proofErr w:type="spellEnd"/>
            <w:r w:rsidRPr="00933F0A">
              <w:rPr>
                <w:lang w:eastAsia="ar-SA"/>
              </w:rPr>
              <w:t xml:space="preserve"> району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14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Осуществление мониторинга </w:t>
            </w:r>
            <w:proofErr w:type="spellStart"/>
            <w:r w:rsidRPr="00933F0A">
              <w:rPr>
                <w:lang w:eastAsia="ar-SA"/>
              </w:rPr>
              <w:lastRenderedPageBreak/>
              <w:t>наркоситуации</w:t>
            </w:r>
            <w:proofErr w:type="spellEnd"/>
            <w:r w:rsidRPr="00933F0A">
              <w:rPr>
                <w:lang w:eastAsia="ar-SA"/>
              </w:rPr>
              <w:t xml:space="preserve"> в образовательных учреждениях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lastRenderedPageBreak/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Администрация МБОУ « </w:t>
            </w:r>
            <w:proofErr w:type="spellStart"/>
            <w:r>
              <w:rPr>
                <w:lang w:eastAsia="ar-SA"/>
              </w:rPr>
              <w:t>Быкановская</w:t>
            </w:r>
            <w:proofErr w:type="spellEnd"/>
            <w:r w:rsidRPr="00933F0A">
              <w:rPr>
                <w:lang w:eastAsia="ar-SA"/>
              </w:rPr>
              <w:t xml:space="preserve"> СОШ «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15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межведомственных акций по профилактике беспризорности, безнадзорности и правонарушений несовершеннолетних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16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 проведения мероприяти</w:t>
            </w:r>
            <w:proofErr w:type="gramStart"/>
            <w:r w:rsidRPr="00933F0A">
              <w:rPr>
                <w:lang w:eastAsia="ar-SA"/>
              </w:rPr>
              <w:t>й(</w:t>
            </w:r>
            <w:proofErr w:type="gramEnd"/>
            <w:r w:rsidRPr="00933F0A">
              <w:rPr>
                <w:lang w:eastAsia="ar-SA"/>
              </w:rPr>
              <w:t xml:space="preserve"> праздников, спортивных соревнований, фестивалей и </w:t>
            </w:r>
            <w:proofErr w:type="spellStart"/>
            <w:r w:rsidRPr="00933F0A">
              <w:rPr>
                <w:lang w:eastAsia="ar-SA"/>
              </w:rPr>
              <w:t>т.д</w:t>
            </w:r>
            <w:proofErr w:type="spellEnd"/>
            <w:r w:rsidRPr="00933F0A">
              <w:rPr>
                <w:lang w:eastAsia="ar-SA"/>
              </w:rPr>
              <w:t xml:space="preserve"> для учащихся общеобразовательных учреждений, в том числе состоящих на учете в органах внутренних дел </w:t>
            </w:r>
            <w:proofErr w:type="spellStart"/>
            <w:r w:rsidRPr="00933F0A">
              <w:rPr>
                <w:lang w:eastAsia="ar-SA"/>
              </w:rPr>
              <w:t>Обоянского</w:t>
            </w:r>
            <w:proofErr w:type="spellEnd"/>
            <w:r w:rsidRPr="00933F0A">
              <w:rPr>
                <w:lang w:eastAsia="ar-SA"/>
              </w:rPr>
              <w:t xml:space="preserve"> района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подведомственные учреждения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ИТОГО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60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                                                         Приложение №2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           к подпрограмме « Реализация муниципальной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lastRenderedPageBreak/>
        <w:t xml:space="preserve">                                                                  политики  в сфере  культуры и спорта»                                                       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Перечень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  <w:r w:rsidRPr="00933F0A">
        <w:rPr>
          <w:lang w:eastAsia="ar-SA"/>
        </w:rPr>
        <w:t xml:space="preserve"> мероприятий подпрограммы « Реализация муниципальной политики физическ</w:t>
      </w:r>
      <w:r>
        <w:rPr>
          <w:lang w:eastAsia="ar-SA"/>
        </w:rPr>
        <w:t xml:space="preserve">ой культуры и спорта в </w:t>
      </w:r>
      <w:proofErr w:type="spellStart"/>
      <w:r>
        <w:rPr>
          <w:lang w:eastAsia="ar-SA"/>
        </w:rPr>
        <w:t>Быкановском</w:t>
      </w:r>
      <w:proofErr w:type="spellEnd"/>
      <w:r w:rsidRPr="00933F0A">
        <w:rPr>
          <w:lang w:eastAsia="ar-SA"/>
        </w:rPr>
        <w:t xml:space="preserve"> сельсовете </w:t>
      </w:r>
      <w:proofErr w:type="spellStart"/>
      <w:r w:rsidRPr="00933F0A">
        <w:rPr>
          <w:lang w:eastAsia="ar-SA"/>
        </w:rPr>
        <w:t>Обоянского</w:t>
      </w:r>
      <w:proofErr w:type="spellEnd"/>
      <w:r w:rsidRPr="00933F0A">
        <w:rPr>
          <w:lang w:eastAsia="ar-SA"/>
        </w:rPr>
        <w:t xml:space="preserve"> района Курской области»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4"/>
        <w:gridCol w:w="2292"/>
        <w:gridCol w:w="1164"/>
        <w:gridCol w:w="1248"/>
        <w:gridCol w:w="960"/>
        <w:gridCol w:w="848"/>
        <w:gridCol w:w="844"/>
        <w:gridCol w:w="1532"/>
      </w:tblGrid>
      <w:tr w:rsidR="00A0731A" w:rsidRPr="00933F0A" w:rsidTr="0053590A">
        <w:tc>
          <w:tcPr>
            <w:tcW w:w="5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№№</w:t>
            </w:r>
          </w:p>
        </w:tc>
        <w:tc>
          <w:tcPr>
            <w:tcW w:w="2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Срок исполнения</w:t>
            </w:r>
          </w:p>
        </w:tc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Финансовые затраты всего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20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21</w:t>
            </w:r>
          </w:p>
        </w:tc>
        <w:tc>
          <w:tcPr>
            <w:tcW w:w="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  <w:r w:rsidR="00B549CF">
              <w:rPr>
                <w:lang w:eastAsia="ar-SA"/>
              </w:rPr>
              <w:t>22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исполнители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спортивных мероприятиях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Приобретение спортивного инвентаря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8,5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и проведение совместных спортивных мероприятий студентов вузов и учащихся общеобразовательных школ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6,5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администрация МБОУ « </w:t>
            </w:r>
            <w:proofErr w:type="spellStart"/>
            <w:r>
              <w:rPr>
                <w:lang w:eastAsia="ar-SA"/>
              </w:rPr>
              <w:t>Быкановская</w:t>
            </w:r>
            <w:proofErr w:type="spellEnd"/>
            <w:r w:rsidRPr="00933F0A">
              <w:rPr>
                <w:lang w:eastAsia="ar-SA"/>
              </w:rPr>
              <w:t xml:space="preserve"> СОШ « по согласованию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4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комплексных спортивных, физкультурно-оздоровительных и агитационно-пропагандистских мероприяти</w:t>
            </w:r>
            <w:proofErr w:type="gramStart"/>
            <w:r w:rsidRPr="00933F0A">
              <w:rPr>
                <w:lang w:eastAsia="ar-SA"/>
              </w:rPr>
              <w:t>й(</w:t>
            </w:r>
            <w:proofErr w:type="gramEnd"/>
            <w:r w:rsidRPr="00933F0A">
              <w:rPr>
                <w:lang w:eastAsia="ar-SA"/>
              </w:rPr>
              <w:t>спартакиад, фестивалей, походов, слетов, спортивных праздников и вечеров, экскурсий, дней здоровья и спорта, соревнований по профессионально-прикладной подготовке).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B549CF" w:rsidP="0053590A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Pr="00933F0A">
              <w:rPr>
                <w:lang w:eastAsia="ar-SA"/>
              </w:rPr>
              <w:t>-20</w:t>
            </w:r>
            <w:r>
              <w:rPr>
                <w:lang w:eastAsia="ar-SA"/>
              </w:rPr>
              <w:t>22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933F0A">
              <w:rPr>
                <w:lang w:eastAsia="ar-SA"/>
              </w:rPr>
              <w:t xml:space="preserve"> сельсовета, подведомственные учреждения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A0731A" w:rsidRPr="00933F0A" w:rsidRDefault="00A0731A" w:rsidP="00A0731A">
      <w:pPr>
        <w:suppressAutoHyphens/>
        <w:rPr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667515" w:rsidRDefault="00667515">
      <w:bookmarkStart w:id="1" w:name="_GoBack"/>
      <w:bookmarkEnd w:id="1"/>
    </w:p>
    <w:sectPr w:rsidR="00667515" w:rsidSect="00AE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2C3"/>
    <w:rsid w:val="00101D34"/>
    <w:rsid w:val="003372C3"/>
    <w:rsid w:val="0063077D"/>
    <w:rsid w:val="00667515"/>
    <w:rsid w:val="00811732"/>
    <w:rsid w:val="009D3884"/>
    <w:rsid w:val="00A0731A"/>
    <w:rsid w:val="00AE32C5"/>
    <w:rsid w:val="00B5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C02FBD0E108479520EC265C64D313C724250DDF98C429C2E40F60B7DDF567B32694E8F2285FV2E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3773</Words>
  <Characters>21508</Characters>
  <Application>Microsoft Office Word</Application>
  <DocSecurity>0</DocSecurity>
  <Lines>179</Lines>
  <Paragraphs>50</Paragraphs>
  <ScaleCrop>false</ScaleCrop>
  <Company>Быканово</Company>
  <LinksUpToDate>false</LinksUpToDate>
  <CharactersWithSpaces>25231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6</cp:revision>
  <cp:lastPrinted>2019-05-14T07:35:00Z</cp:lastPrinted>
  <dcterms:created xsi:type="dcterms:W3CDTF">2017-11-28T05:39:00Z</dcterms:created>
  <dcterms:modified xsi:type="dcterms:W3CDTF">2019-11-19T10:45:00Z</dcterms:modified>
</cp:coreProperties>
</file>