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BE" w:rsidRPr="00B80852" w:rsidRDefault="003354BE" w:rsidP="003354BE">
      <w:pPr>
        <w:jc w:val="center"/>
        <w:rPr>
          <w:rFonts w:ascii="Arial" w:hAnsi="Arial" w:cs="Arial"/>
          <w:b/>
          <w:kern w:val="1"/>
          <w:sz w:val="32"/>
          <w:szCs w:val="32"/>
        </w:rPr>
      </w:pPr>
      <w:r w:rsidRPr="00B80852">
        <w:rPr>
          <w:rFonts w:ascii="Arial" w:hAnsi="Arial" w:cs="Arial"/>
          <w:b/>
          <w:kern w:val="1"/>
          <w:sz w:val="32"/>
          <w:szCs w:val="32"/>
        </w:rPr>
        <w:t>АДМИНИСТРАЦИЯ</w:t>
      </w:r>
    </w:p>
    <w:p w:rsidR="003354BE" w:rsidRPr="00B80852" w:rsidRDefault="003354BE" w:rsidP="003354BE">
      <w:pPr>
        <w:jc w:val="center"/>
        <w:rPr>
          <w:rFonts w:ascii="Arial" w:hAnsi="Arial" w:cs="Arial"/>
          <w:b/>
          <w:kern w:val="1"/>
          <w:sz w:val="32"/>
          <w:szCs w:val="32"/>
        </w:rPr>
      </w:pPr>
      <w:r w:rsidRPr="00B80852">
        <w:rPr>
          <w:rFonts w:ascii="Arial" w:hAnsi="Arial" w:cs="Arial"/>
          <w:b/>
          <w:kern w:val="1"/>
          <w:sz w:val="32"/>
          <w:szCs w:val="32"/>
        </w:rPr>
        <w:t xml:space="preserve">  БЫКАНОВСКОГО СЕЛЬСОВЕТА</w:t>
      </w:r>
    </w:p>
    <w:p w:rsidR="003354BE" w:rsidRPr="00B80852" w:rsidRDefault="003354BE" w:rsidP="003354BE">
      <w:pPr>
        <w:jc w:val="center"/>
        <w:rPr>
          <w:rFonts w:ascii="Arial" w:hAnsi="Arial" w:cs="Arial"/>
          <w:b/>
          <w:kern w:val="1"/>
          <w:sz w:val="32"/>
          <w:szCs w:val="32"/>
        </w:rPr>
      </w:pPr>
      <w:r w:rsidRPr="00B80852">
        <w:rPr>
          <w:rFonts w:ascii="Arial" w:hAnsi="Arial" w:cs="Arial"/>
          <w:b/>
          <w:kern w:val="1"/>
          <w:sz w:val="32"/>
          <w:szCs w:val="32"/>
        </w:rPr>
        <w:t xml:space="preserve"> ОБОЯНСКОГО РАЙОНА КУРСКОЙ  ОБЛАСТИ</w:t>
      </w:r>
    </w:p>
    <w:p w:rsidR="003354BE" w:rsidRPr="00B80852" w:rsidRDefault="003354BE" w:rsidP="003354BE">
      <w:pPr>
        <w:jc w:val="center"/>
        <w:rPr>
          <w:rFonts w:ascii="Arial" w:hAnsi="Arial" w:cs="Arial"/>
          <w:b/>
          <w:kern w:val="1"/>
          <w:sz w:val="32"/>
          <w:szCs w:val="32"/>
        </w:rPr>
      </w:pPr>
    </w:p>
    <w:p w:rsidR="003354BE" w:rsidRPr="00B80852" w:rsidRDefault="003354BE" w:rsidP="003354BE">
      <w:pPr>
        <w:jc w:val="center"/>
        <w:rPr>
          <w:rFonts w:ascii="Arial" w:hAnsi="Arial" w:cs="Arial"/>
          <w:b/>
          <w:kern w:val="1"/>
          <w:sz w:val="32"/>
          <w:szCs w:val="32"/>
        </w:rPr>
      </w:pPr>
      <w:r w:rsidRPr="00B80852">
        <w:rPr>
          <w:rFonts w:ascii="Arial" w:hAnsi="Arial" w:cs="Arial"/>
          <w:b/>
          <w:kern w:val="1"/>
          <w:sz w:val="32"/>
          <w:szCs w:val="32"/>
        </w:rPr>
        <w:t>ПОСТАНОВЛЕНИЕ</w:t>
      </w:r>
    </w:p>
    <w:p w:rsidR="003354BE" w:rsidRPr="007473AA" w:rsidRDefault="003354BE" w:rsidP="003354BE">
      <w:pPr>
        <w:widowControl/>
        <w:jc w:val="center"/>
        <w:rPr>
          <w:rFonts w:eastAsia="Times New Roman" w:cs="Calibri"/>
          <w:color w:val="595959"/>
          <w:kern w:val="0"/>
          <w:sz w:val="20"/>
          <w:szCs w:val="20"/>
        </w:rPr>
      </w:pPr>
    </w:p>
    <w:p w:rsidR="003354BE" w:rsidRPr="007473AA" w:rsidRDefault="003354BE" w:rsidP="003354BE">
      <w:pPr>
        <w:widowControl/>
        <w:jc w:val="center"/>
        <w:rPr>
          <w:rFonts w:ascii="Arial" w:eastAsia="Times New Roman" w:hAnsi="Arial" w:cs="Arial"/>
          <w:b/>
          <w:color w:val="595959"/>
          <w:kern w:val="0"/>
          <w:sz w:val="28"/>
          <w:szCs w:val="28"/>
        </w:rPr>
      </w:pPr>
      <w:bookmarkStart w:id="0" w:name="_GoBack"/>
      <w:r w:rsidRPr="00600FB9">
        <w:rPr>
          <w:rFonts w:ascii="Arial" w:eastAsia="Times New Roman" w:hAnsi="Arial" w:cs="Arial"/>
          <w:b/>
          <w:color w:val="595959"/>
          <w:kern w:val="0"/>
          <w:sz w:val="28"/>
          <w:szCs w:val="28"/>
        </w:rPr>
        <w:t>от 13</w:t>
      </w:r>
      <w:r w:rsidRPr="007473AA">
        <w:rPr>
          <w:rFonts w:ascii="Arial" w:eastAsia="Times New Roman" w:hAnsi="Arial" w:cs="Arial"/>
          <w:b/>
          <w:color w:val="595959"/>
          <w:kern w:val="0"/>
          <w:sz w:val="28"/>
          <w:szCs w:val="28"/>
        </w:rPr>
        <w:t>.02.2018</w:t>
      </w:r>
      <w:r w:rsidRPr="00600FB9">
        <w:rPr>
          <w:rFonts w:ascii="Arial" w:eastAsia="Times New Roman" w:hAnsi="Arial" w:cs="Arial"/>
          <w:b/>
          <w:color w:val="595959"/>
          <w:kern w:val="0"/>
          <w:sz w:val="28"/>
          <w:szCs w:val="28"/>
        </w:rPr>
        <w:t>№10</w:t>
      </w:r>
      <w:r w:rsidRPr="007473AA">
        <w:rPr>
          <w:rFonts w:ascii="Arial" w:eastAsia="Times New Roman" w:hAnsi="Arial" w:cs="Arial"/>
          <w:b/>
          <w:color w:val="595959"/>
          <w:kern w:val="0"/>
          <w:sz w:val="28"/>
          <w:szCs w:val="28"/>
        </w:rPr>
        <w:t xml:space="preserve">                    </w:t>
      </w:r>
    </w:p>
    <w:p w:rsidR="003354BE" w:rsidRPr="007473AA" w:rsidRDefault="003354BE" w:rsidP="003354BE">
      <w:pPr>
        <w:widowControl/>
        <w:suppressAutoHyphens w:val="0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</w:p>
    <w:bookmarkEnd w:id="0"/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О выделении специальных мест для размещения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печатных агитационных материалов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зарегистрированных кандидатов, избирательных объединений,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выдвинувших зарегистрированных кандидатов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на выборах Президента Российской Федерации,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proofErr w:type="gramStart"/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назначенных</w:t>
      </w:r>
      <w:proofErr w:type="gramEnd"/>
      <w:r w:rsidRPr="007473AA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 xml:space="preserve"> на 18 марта 2018 года</w:t>
      </w:r>
    </w:p>
    <w:p w:rsidR="003354BE" w:rsidRPr="007473AA" w:rsidRDefault="003354BE" w:rsidP="003354BE">
      <w:pPr>
        <w:widowControl/>
        <w:suppressAutoHyphens w:val="0"/>
        <w:rPr>
          <w:rFonts w:eastAsia="Times New Roman"/>
          <w:kern w:val="0"/>
          <w:sz w:val="28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      </w:t>
      </w:r>
      <w:r>
        <w:rPr>
          <w:rFonts w:ascii="Arial" w:eastAsia="Times New Roman" w:hAnsi="Arial" w:cs="Arial"/>
          <w:kern w:val="0"/>
          <w:lang w:eastAsia="ru-RU"/>
        </w:rPr>
        <w:tab/>
      </w:r>
      <w:r w:rsidRPr="007473AA">
        <w:rPr>
          <w:rFonts w:ascii="Arial" w:eastAsia="Times New Roman" w:hAnsi="Arial" w:cs="Arial"/>
          <w:kern w:val="0"/>
          <w:lang w:eastAsia="ru-RU"/>
        </w:rPr>
        <w:t xml:space="preserve"> В соответствии с Федеральным законом от 12 июня 2002 года </w:t>
      </w:r>
      <w:r w:rsidRPr="007473AA">
        <w:rPr>
          <w:rFonts w:ascii="Arial" w:eastAsia="Times New Roman" w:hAnsi="Arial" w:cs="Arial"/>
          <w:spacing w:val="-3"/>
          <w:kern w:val="0"/>
          <w:lang w:eastAsia="ru-RU"/>
        </w:rPr>
        <w:t xml:space="preserve">№67-ФЗ «Об основных гарантиях избирательных прав и права на участие в </w:t>
      </w:r>
      <w:r w:rsidRPr="007473AA">
        <w:rPr>
          <w:rFonts w:ascii="Arial" w:eastAsia="Times New Roman" w:hAnsi="Arial" w:cs="Arial"/>
          <w:kern w:val="0"/>
          <w:lang w:eastAsia="ru-RU"/>
        </w:rPr>
        <w:t xml:space="preserve">референдуме граждан Российской Федерации», Федеральным законом от 10 января 2003 года№19-ФЗ </w:t>
      </w: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«О выборах Президента Российской Федерации», Администрация </w:t>
      </w:r>
      <w:r>
        <w:rPr>
          <w:rFonts w:ascii="Arial" w:eastAsia="Times New Roman" w:hAnsi="Arial" w:cs="Arial"/>
          <w:kern w:val="0"/>
          <w:lang w:eastAsia="ru-RU"/>
        </w:rPr>
        <w:t>Быкановского</w:t>
      </w:r>
      <w:r w:rsidRPr="007473AA"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7473AA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7473AA">
        <w:rPr>
          <w:rFonts w:ascii="Arial" w:eastAsia="Times New Roman" w:hAnsi="Arial" w:cs="Arial"/>
          <w:kern w:val="0"/>
          <w:lang w:eastAsia="ru-RU"/>
        </w:rPr>
        <w:t xml:space="preserve"> района Курской области ПОСТАНОВЛЯЕТ:</w:t>
      </w: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 1. Выделить следующие специальные места для размещения печатных агитационных материалов зарегистрированных кандидатов,  избирательных объединений, выдвинувших зарегистрированных кандидатов на выборах Президента Российской Федерации,  назначенных на 18 марта 2018 года:</w:t>
      </w:r>
    </w:p>
    <w:p w:rsidR="003354BE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 </w:t>
      </w:r>
    </w:p>
    <w:p w:rsidR="003354BE" w:rsidRPr="00600FB9" w:rsidRDefault="003354BE" w:rsidP="003354BE">
      <w:pPr>
        <w:numPr>
          <w:ilvl w:val="1"/>
          <w:numId w:val="1"/>
        </w:numPr>
        <w:spacing w:line="100" w:lineRule="atLeast"/>
        <w:jc w:val="both"/>
        <w:rPr>
          <w:rFonts w:ascii="Arial" w:eastAsia="Andale Sans UI" w:hAnsi="Arial" w:cs="Calibri"/>
          <w:kern w:val="1"/>
        </w:rPr>
      </w:pPr>
      <w:proofErr w:type="spellStart"/>
      <w:r w:rsidRPr="00600FB9">
        <w:rPr>
          <w:rFonts w:ascii="Arial" w:eastAsia="Andale Sans UI" w:hAnsi="Arial" w:cs="Calibri"/>
          <w:kern w:val="1"/>
        </w:rPr>
        <w:t>Быкановский</w:t>
      </w:r>
      <w:proofErr w:type="spellEnd"/>
      <w:r w:rsidRPr="00600FB9">
        <w:rPr>
          <w:rFonts w:ascii="Arial" w:eastAsia="Andale Sans UI" w:hAnsi="Arial" w:cs="Calibri"/>
          <w:kern w:val="1"/>
        </w:rPr>
        <w:t xml:space="preserve"> СДК     с. </w:t>
      </w:r>
      <w:proofErr w:type="spellStart"/>
      <w:r w:rsidRPr="00600FB9">
        <w:rPr>
          <w:rFonts w:ascii="Arial" w:eastAsia="Andale Sans UI" w:hAnsi="Arial" w:cs="Calibri"/>
          <w:kern w:val="1"/>
        </w:rPr>
        <w:t>Быканово</w:t>
      </w:r>
      <w:proofErr w:type="spellEnd"/>
    </w:p>
    <w:p w:rsidR="003354BE" w:rsidRPr="00600FB9" w:rsidRDefault="003354BE" w:rsidP="003354BE">
      <w:pPr>
        <w:numPr>
          <w:ilvl w:val="1"/>
          <w:numId w:val="1"/>
        </w:numPr>
        <w:spacing w:line="100" w:lineRule="atLeast"/>
        <w:jc w:val="both"/>
        <w:rPr>
          <w:rFonts w:ascii="Arial" w:eastAsia="Andale Sans UI" w:hAnsi="Arial" w:cs="Calibri"/>
          <w:kern w:val="1"/>
        </w:rPr>
      </w:pPr>
      <w:r w:rsidRPr="00600FB9">
        <w:rPr>
          <w:rFonts w:ascii="Arial" w:eastAsia="Andale Sans UI" w:hAnsi="Arial" w:cs="Calibri"/>
          <w:kern w:val="1"/>
        </w:rPr>
        <w:t>магазин ИП «Тутов М.М.» п. Пасечный</w:t>
      </w:r>
    </w:p>
    <w:p w:rsidR="003354BE" w:rsidRPr="00600FB9" w:rsidRDefault="003354BE" w:rsidP="003354BE">
      <w:pPr>
        <w:spacing w:line="100" w:lineRule="atLeast"/>
        <w:rPr>
          <w:rFonts w:ascii="Arial" w:eastAsia="Andale Sans UI" w:hAnsi="Arial" w:cs="Calibri"/>
          <w:kern w:val="1"/>
        </w:rPr>
      </w:pPr>
      <w:r w:rsidRPr="00600FB9">
        <w:rPr>
          <w:rFonts w:ascii="Arial" w:eastAsia="Andale Sans UI" w:hAnsi="Arial" w:cs="Calibri"/>
          <w:kern w:val="1"/>
        </w:rPr>
        <w:tab/>
      </w: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2. Настоящее постановление направить в территориальную  избирательную комиссию    </w:t>
      </w:r>
      <w:proofErr w:type="spellStart"/>
      <w:r w:rsidRPr="007473AA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7473AA">
        <w:rPr>
          <w:rFonts w:ascii="Arial" w:eastAsia="Times New Roman" w:hAnsi="Arial" w:cs="Arial"/>
          <w:kern w:val="0"/>
          <w:lang w:eastAsia="ru-RU"/>
        </w:rPr>
        <w:t xml:space="preserve">  района Курской области.</w:t>
      </w: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7473AA">
        <w:rPr>
          <w:rFonts w:ascii="Arial" w:eastAsia="Times New Roman" w:hAnsi="Arial" w:cs="Arial"/>
          <w:kern w:val="0"/>
          <w:lang w:eastAsia="ru-RU"/>
        </w:rPr>
        <w:t>на</w:t>
      </w:r>
      <w:proofErr w:type="gramEnd"/>
      <w:r w:rsidRPr="007473AA">
        <w:rPr>
          <w:rFonts w:ascii="Arial" w:eastAsia="Times New Roman" w:hAnsi="Arial" w:cs="Arial"/>
          <w:kern w:val="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и.</w:t>
      </w:r>
      <w:proofErr w:type="gramStart"/>
      <w:r>
        <w:rPr>
          <w:rFonts w:ascii="Arial" w:eastAsia="Times New Roman" w:hAnsi="Arial" w:cs="Arial"/>
          <w:kern w:val="0"/>
          <w:lang w:eastAsia="ru-RU"/>
        </w:rPr>
        <w:t>о</w:t>
      </w:r>
      <w:proofErr w:type="spellEnd"/>
      <w:proofErr w:type="gramEnd"/>
      <w:r>
        <w:rPr>
          <w:rFonts w:ascii="Arial" w:eastAsia="Times New Roman" w:hAnsi="Arial" w:cs="Arial"/>
          <w:kern w:val="0"/>
          <w:lang w:eastAsia="ru-RU"/>
        </w:rPr>
        <w:t xml:space="preserve">. </w:t>
      </w:r>
      <w:r w:rsidRPr="007473AA">
        <w:rPr>
          <w:rFonts w:ascii="Arial" w:eastAsia="Times New Roman" w:hAnsi="Arial" w:cs="Arial"/>
          <w:kern w:val="0"/>
          <w:lang w:eastAsia="ru-RU"/>
        </w:rPr>
        <w:t>заместителя главы ад</w:t>
      </w:r>
      <w:r>
        <w:rPr>
          <w:rFonts w:ascii="Arial" w:eastAsia="Times New Roman" w:hAnsi="Arial" w:cs="Arial"/>
          <w:kern w:val="0"/>
          <w:lang w:eastAsia="ru-RU"/>
        </w:rPr>
        <w:t xml:space="preserve">министрации сельсовета  </w:t>
      </w: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  <w:r w:rsidRPr="007473AA">
        <w:rPr>
          <w:rFonts w:ascii="Arial" w:eastAsia="Times New Roman" w:hAnsi="Arial" w:cs="Arial"/>
          <w:kern w:val="0"/>
          <w:lang w:eastAsia="ru-RU"/>
        </w:rPr>
        <w:t xml:space="preserve"> 4.Постановление вступает в силу со дня его подписания.</w:t>
      </w: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both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rPr>
          <w:rFonts w:ascii="Arial" w:eastAsia="Times New Roman" w:hAnsi="Arial" w:cs="Arial"/>
          <w:color w:val="595959"/>
          <w:kern w:val="0"/>
          <w:lang w:eastAsia="ru-RU"/>
        </w:rPr>
      </w:pPr>
      <w:r w:rsidRPr="007473AA">
        <w:rPr>
          <w:rFonts w:ascii="Arial" w:eastAsia="Times New Roman" w:hAnsi="Arial" w:cs="Arial"/>
          <w:color w:val="595959"/>
          <w:kern w:val="0"/>
          <w:lang w:eastAsia="ru-RU"/>
        </w:rPr>
        <w:t xml:space="preserve">Глава </w:t>
      </w:r>
      <w:r>
        <w:rPr>
          <w:rFonts w:ascii="Arial" w:eastAsia="Times New Roman" w:hAnsi="Arial" w:cs="Arial"/>
          <w:color w:val="595959"/>
          <w:kern w:val="0"/>
          <w:lang w:eastAsia="ru-RU"/>
        </w:rPr>
        <w:t>Быкановского</w:t>
      </w:r>
      <w:r w:rsidRPr="007473AA">
        <w:rPr>
          <w:rFonts w:ascii="Arial" w:eastAsia="Times New Roman" w:hAnsi="Arial" w:cs="Arial"/>
          <w:color w:val="595959"/>
          <w:kern w:val="0"/>
          <w:lang w:eastAsia="ru-RU"/>
        </w:rPr>
        <w:t xml:space="preserve"> сельсовета                                                          </w:t>
      </w:r>
      <w:r>
        <w:rPr>
          <w:rFonts w:ascii="Arial" w:eastAsia="Times New Roman" w:hAnsi="Arial" w:cs="Arial"/>
          <w:color w:val="595959"/>
          <w:kern w:val="0"/>
          <w:lang w:eastAsia="ru-RU"/>
        </w:rPr>
        <w:t xml:space="preserve"> А.В. Кононов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Default="003354BE" w:rsidP="003354BE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3354BE" w:rsidRDefault="003354BE" w:rsidP="003354BE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3354BE" w:rsidRDefault="003354BE" w:rsidP="003354BE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Т.А. Алексеева</w:t>
      </w:r>
    </w:p>
    <w:p w:rsidR="003354BE" w:rsidRDefault="003354BE" w:rsidP="003354BE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8(47141)3-32-16</w:t>
      </w: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3354BE" w:rsidRPr="007473AA" w:rsidRDefault="003354BE" w:rsidP="003354BE">
      <w:pPr>
        <w:widowControl/>
        <w:suppressAutoHyphens w:val="0"/>
        <w:jc w:val="center"/>
        <w:rPr>
          <w:rFonts w:ascii="Arial" w:eastAsia="Times New Roman" w:hAnsi="Arial" w:cs="Arial"/>
          <w:color w:val="595959"/>
          <w:kern w:val="0"/>
          <w:lang w:eastAsia="ru-RU"/>
        </w:rPr>
      </w:pPr>
    </w:p>
    <w:p w:rsidR="007C16FF" w:rsidRDefault="007C16FF"/>
    <w:sectPr w:rsidR="007C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2A"/>
    <w:rsid w:val="003354BE"/>
    <w:rsid w:val="007C16FF"/>
    <w:rsid w:val="00A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>Быканово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2018-03-05T05:23:00Z</dcterms:created>
  <dcterms:modified xsi:type="dcterms:W3CDTF">2018-03-05T05:24:00Z</dcterms:modified>
</cp:coreProperties>
</file>