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31" w:rsidRDefault="00586E31" w:rsidP="00586E31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>
        <w:rPr>
          <w:rStyle w:val="a3"/>
          <w:sz w:val="22"/>
          <w:szCs w:val="22"/>
        </w:rPr>
        <w:t>Приложение №7</w:t>
      </w:r>
    </w:p>
    <w:p w:rsidR="00586E31" w:rsidRDefault="00586E31" w:rsidP="00586E3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586E31" w:rsidRDefault="00586E31" w:rsidP="00586E3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586E31" w:rsidRDefault="00880700" w:rsidP="00586E31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Быкановский</w:t>
      </w:r>
      <w:proofErr w:type="spellEnd"/>
      <w:r>
        <w:rPr>
          <w:sz w:val="21"/>
          <w:szCs w:val="21"/>
        </w:rPr>
        <w:t xml:space="preserve"> </w:t>
      </w:r>
      <w:r w:rsidR="00586E31">
        <w:rPr>
          <w:sz w:val="21"/>
          <w:szCs w:val="21"/>
        </w:rPr>
        <w:t xml:space="preserve">  Сельский Дом Культуры </w:t>
      </w:r>
    </w:p>
    <w:p w:rsidR="00586E31" w:rsidRDefault="00586E31" w:rsidP="00586E31">
      <w:pPr>
        <w:tabs>
          <w:tab w:val="left" w:pos="956"/>
        </w:tabs>
        <w:ind w:firstLine="360"/>
        <w:jc w:val="right"/>
        <w:rPr>
          <w:rStyle w:val="a3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586E31" w:rsidRDefault="00880700" w:rsidP="00586E31">
      <w:pPr>
        <w:tabs>
          <w:tab w:val="left" w:pos="956"/>
        </w:tabs>
        <w:ind w:firstLine="360"/>
        <w:jc w:val="right"/>
        <w:rPr>
          <w:b/>
        </w:rPr>
      </w:pPr>
      <w:r>
        <w:rPr>
          <w:sz w:val="22"/>
          <w:szCs w:val="22"/>
        </w:rPr>
        <w:t>от 02.11.2017 г. № 01</w:t>
      </w:r>
    </w:p>
    <w:p w:rsidR="00586E31" w:rsidRPr="0049676F" w:rsidRDefault="00586E31" w:rsidP="00586E31">
      <w:pPr>
        <w:tabs>
          <w:tab w:val="left" w:pos="956"/>
        </w:tabs>
        <w:ind w:firstLine="360"/>
        <w:jc w:val="center"/>
        <w:rPr>
          <w:b/>
        </w:rPr>
      </w:pPr>
      <w:r w:rsidRPr="0049676F">
        <w:rPr>
          <w:b/>
        </w:rPr>
        <w:t xml:space="preserve"> </w:t>
      </w:r>
      <w:r w:rsidRPr="0049676F">
        <w:rPr>
          <w:rFonts w:eastAsia="Times New Roman"/>
          <w:b/>
        </w:rPr>
        <w:t xml:space="preserve">    </w:t>
      </w:r>
      <w:r w:rsidRPr="0049676F">
        <w:rPr>
          <w:b/>
        </w:rPr>
        <w:t xml:space="preserve">Кодекс </w:t>
      </w:r>
    </w:p>
    <w:p w:rsidR="00586E31" w:rsidRPr="0049676F" w:rsidRDefault="00586E31" w:rsidP="00586E31">
      <w:pPr>
        <w:jc w:val="center"/>
        <w:rPr>
          <w:b/>
        </w:rPr>
      </w:pPr>
      <w:r w:rsidRPr="0049676F">
        <w:rPr>
          <w:b/>
        </w:rPr>
        <w:t xml:space="preserve">этики и служебного поведения  работников  муниципального казенного учреждения культуры </w:t>
      </w:r>
      <w:proofErr w:type="spellStart"/>
      <w:r w:rsidR="00880700">
        <w:rPr>
          <w:b/>
        </w:rPr>
        <w:t>Быкановский</w:t>
      </w:r>
      <w:proofErr w:type="spellEnd"/>
      <w:r w:rsidR="00880700">
        <w:rPr>
          <w:b/>
        </w:rPr>
        <w:t xml:space="preserve"> </w:t>
      </w:r>
      <w:r w:rsidRPr="0049676F">
        <w:rPr>
          <w:b/>
        </w:rPr>
        <w:t xml:space="preserve">  сельский дом культуры </w:t>
      </w:r>
      <w:proofErr w:type="spellStart"/>
      <w:r w:rsidRPr="0049676F">
        <w:rPr>
          <w:b/>
        </w:rPr>
        <w:t>Обоянского</w:t>
      </w:r>
      <w:proofErr w:type="spellEnd"/>
      <w:r w:rsidRPr="0049676F">
        <w:rPr>
          <w:b/>
        </w:rPr>
        <w:t xml:space="preserve"> района Курской области</w:t>
      </w:r>
    </w:p>
    <w:p w:rsidR="00586E31" w:rsidRPr="0049676F" w:rsidRDefault="00586E31" w:rsidP="00586E31">
      <w:pPr>
        <w:rPr>
          <w:b/>
        </w:rPr>
      </w:pPr>
    </w:p>
    <w:p w:rsidR="00586E31" w:rsidRDefault="00586E31" w:rsidP="00586E3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</w:t>
      </w:r>
    </w:p>
    <w:p w:rsidR="00586E31" w:rsidRDefault="00586E31" w:rsidP="00586E3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</w:t>
      </w:r>
      <w:r>
        <w:t xml:space="preserve">I. Общие положения  </w:t>
      </w:r>
    </w:p>
    <w:p w:rsidR="00586E31" w:rsidRDefault="00586E31" w:rsidP="00586E31">
      <w:pPr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1.1.   Кодекс   этики   и   служебного   поведения   работников   муниципального казенного учреждения культуры </w:t>
      </w:r>
      <w:proofErr w:type="spellStart"/>
      <w:r w:rsidR="00880700">
        <w:t>Быкановский</w:t>
      </w:r>
      <w:proofErr w:type="spellEnd"/>
      <w:r>
        <w:t xml:space="preserve">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(далее  -  Кодекс)  разработан  в  соответствии  со  ст.13.3   Федерального       закона    от   25   декабря    2008    года   N   273-ФЗ     "О  противодействии  коррупции»  и  основан  на  общепризнанных  нравственных  принципах и нормах российского общества и государства.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>1.2.    Кодекс       представляет        собой      свод      общих       принципов</w:t>
      </w:r>
      <w:r w:rsidR="00880700">
        <w:t xml:space="preserve"> </w:t>
      </w:r>
      <w:r>
        <w:t xml:space="preserve">профессиональной         служебной       этики    и   основных      правил     служебного  поведения,     которыми      должны      руководствоваться       работники   муниципального казенного учреждения культуры </w:t>
      </w:r>
      <w:proofErr w:type="spellStart"/>
      <w:r w:rsidR="00880700">
        <w:t>Быкановский</w:t>
      </w:r>
      <w:proofErr w:type="spellEnd"/>
      <w:r>
        <w:t xml:space="preserve">  Сельский Дом Культуры </w:t>
      </w:r>
      <w:proofErr w:type="spellStart"/>
      <w:r>
        <w:t>Обоянского</w:t>
      </w:r>
      <w:proofErr w:type="spellEnd"/>
      <w:r>
        <w:t xml:space="preserve"> района Курской области (далее  -  Учреждение)  независимо  от  занимаемой  ими должности.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1.3. Лицо, принимаемое на работу в Учреждение, обязано  ознакомиться  с   положениями   Кодекса   и   соблюдать   их   в   процессе   своей   служебной  деятельности.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1.4.  Каждый       работник     Учреждения        (далее    –   работник)     должен  принимать  все  необходимые  меры  для  соблюдения  положений  Кодекса,  а  каждое лицо  вправе ожидать от работника  поведения в отношениях с ним в  соответствии с положениями Кодекса.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1.5.  Целью  Кодекса  является  установление  этических  норм  и  правил  служебного  поведения  работников  для  достойного  выполнения  ими  своей  профессиональной деятельности, а также содействие укреплению авторитета  Учреждения и обеспечение единых норм поведения его работников.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1.6. Кодекс  призван повысить  эффективность  выполнения работниками  своих должностных обязанностей.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1.7.  Кодекс     выступает      как    институт     общественного       сознания      и  нравственности работников, их самоконтроля.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1.8.  Знание  и  соблюдение  работниками  положений  Кодекса  является  одним  из  критериев  оценки  качества  их  профессиональной  деятельности  и  служебного поведения.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II. Основные принципы и правила служебного поведения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</w:t>
      </w:r>
      <w:r>
        <w:t xml:space="preserve">работников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Работники обязаны: 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2.1.  исполнять  должностные  обязанности  добросовестно,  на  высоком  профессиональном         уровне,    необходимом   для       обеспечения      эффективной  работы Учреждения;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2.2.  осуществлять  свою  профессиональную  служебную  деятельность  в  рамках     </w:t>
      </w:r>
      <w:r>
        <w:lastRenderedPageBreak/>
        <w:t xml:space="preserve">установленной        действующим         законодательством         компетенции  Учреждения;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в)    не    оказывать      предпочтения       каким-либо       общественным         или  религиозным  объединениям,  профессиональным  или  социальным  группам,  организациям и гражданам;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2.3.  не  совершать действий, связанных  с  влиянием  каких-либо  личных,  имущественных       (финансовых)     и   иных     интересов,    препятствующих  добросовестному исполнению должностных обязанностей;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2.4.  уведомлять    работодателя,    органы    прокуратуры     или   другие  государственные органы обо всех случаях обращения к нему каких-либо лиц  в целях склонения к совершению коррупционных правонарушений;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2.5.  соблюдать  нейтральность,  исключающую  возможность  влияния  на  их   служебную     деятельность    решений     политических     партий,   других  общественных объединений, религиозных объединений и иных организаций;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2.6.  соблюдать  нормы  служебной,  профессиональной  этики  и  правила  делового поведения;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2.7.  проявлять    корректность    и   внимательность     в  обращении     с  гражданами и должностными лицами;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2.8.   проявлять   терпимость   и   уважение   к   нравственным   обычаям   и  традициям  народов  Российской  Федерации,  учитывать  культурные  и  иные  особенности    различных     этнических,   социальных     групп   и   конфессий,  способствовать межнациональному и межконфессиональному согласию;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2.9. воздерживаться от поведения, которое могло бы вызвать сомнение в  объективном исполнении работником должностных обязанностей, а также не  допускать конфликтных ситуаций, способных нанести ущерб его репутации  или авторитету Учреждения, не совершать поступки, порочащие его честь и  достоинство;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2.10.  принимать     предусмотренные      законодательством     Российской  Федерации  меры  по  недопущению  возникновения  конфликта  интересов  и  урегулированию возникших конфликтов интересов;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2.11.  не  использовать  служебное  положение  для  оказания  влияния  на  деятельность   государственных   органов,   организаций,   должностных   лиц,  гражданских служащих и граждан при решении вопросов личного характера;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2.12. воздерживаться от публичных высказываний, суждений и оценок в  отношении деятельности государственных органов, их руководителей;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2.13.  соблюдать   установленные   в   Учреждении   правила   публичных  выступлений и предоставления служебной информации;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2.14.  уважительно  относиться  к  деятельности  представителей  средств  массовой информации по информированию общества о работе Учреждения, а  также оказывать им в установленных законами случаях и порядке содействие  в получении достоверной информации;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2.15.  постоянно     стремиться    к   обеспечению     как   можно    более  эффективного     распоряжения     ресурсами,    находящимися      в   сфере   его  ответственности.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proofErr w:type="gramStart"/>
      <w:r>
        <w:t xml:space="preserve">Работники  обязаны  соблюдать  Конституцию  Российской Федерации,  федеральные      конституционные      законы,    федеральные     законы,    иные  нормативные правовые акты Российской Федерации, Устав Курской области,  законы  и  иные  нормативные  правовые  акты  Курской  области  и   Устав,  локальные нормативные акты Учреждения и обеспечивать их исполнение.  </w:t>
      </w:r>
      <w:proofErr w:type="gramEnd"/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в  своей  деятельности  не  должны  допускать  нарушение  законов  и  иных  нормативных  правовых  актов,  исходя  из  политической,  экономической целесообразности либо по иным мотивам.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обязаны  противодействовать  проявлениям  коррупции  и  </w:t>
      </w:r>
      <w:r>
        <w:lastRenderedPageBreak/>
        <w:t xml:space="preserve">предпринимать      меры   по   ее  профилактике      в  порядке,   установленном  законодательством Российской Федерации.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  при   исполнении     ими   должностных      обязанностей    не  должны допускать личную заинтересованность, которая приводит или может  привести к конфликту интересов.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При   приеме    на  работу    и  исполнении     должностных     обязанностей  работник  обязан заявить о наличии или возможности наличия у него личной  заинтересованности,  которая  влияет  или  может  повлиять  на  надлежащее  исполнение им должностных обязанностей. 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    обязан   уведомлять    работодателя,    органы    прокуратуры  Российской Федерации или другие государственные органы обо всех случаях  обращения  к  нему  каких-либо  лиц  в  целях  склонения  его  к  совершению  коррупционных правонарушений.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Уведомление  о  фактах  обращения  в  целях  склонения  к  совершению  коррупционных правонарушений, за исключением случаев, когда по данным  фактам    проведена     или   проводится     проверка,    является   должностной  обязанностью работника.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Работнику    запрещается     получать    в  связи   с   исполнением     им  должностных  обязанностей  вознаграждения  от  физических  и  юридических  лиц (подарки, денежное вознаграждение, ссуды, услуги, оплату развлечений,  отдыха,    транспортных     расходов     и  иные    вознаграждения).     Подарки,  полученные     работником    в   связи   с  протокольными   мероприятиями,       со  служебными  командировками  и  с  другими  официальными  мероприятиями,  признаются  собственностью  Курской  области  и  передаются  работником  по  акту  в  бухгалтерию  Учреждения,  за  исключением  случаев,  установленных  Гражданским кодексом Российской Федерации.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  может обрабатывать и передавать служебную информацию  при соблюдении действующих в Учреждении норм и требований, принятых в  соответствии с законодательством Российской Федерации.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  обязан  принимать  соответствующие  меры  по  обеспечению  безопасности  и  конфиденциальности  информации,  за  несанкционированное  разглашение   которой   он   несет   ответственность   или   (и)   которая   стала  известна ему в связи с исполнением им должностных обязанностей.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Работник,        наделенный         организационно-распорядительными  полномочиями  по  отношению  к  другим  работникам,  должен  быть  для  них  образцом     профессионализма,      безупречной     репутации,     способствовать  формированию       в  Учреждении      либо    его  структурном     подразделении  благоприятного      для   эффективной      работы    морально-психологического  климата.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Работник,        наделенный         организационно-распорядительными  полномочиями по отношению к другим работникам, призван: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а)  принимать  меры  по  предотвращению  и  урегулированию  конфликта  интересов;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б) принимать меры по предупреждению коррупции;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в)   не   допускать     случаев    принуждения       работников     к   участию     в  деятельности политических партий, иных общественных объединений.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Работник,          наделенный          организационно-распорядительными  полномочиями по отношению к другим работникам, должен принимать меры  к  тому,  чтобы  подчиненные  ему  работники  не  допускали  </w:t>
      </w:r>
      <w:proofErr w:type="spellStart"/>
      <w:r>
        <w:t>коррупционно</w:t>
      </w:r>
      <w:proofErr w:type="spellEnd"/>
      <w:r>
        <w:t xml:space="preserve">  опасного поведения, своим личным поведением подавать пример честности,  беспристрастности и справедливости.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III. Этические правила служебного поведения работников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</w:t>
      </w:r>
      <w:r>
        <w:t xml:space="preserve">В    служебном       поведении       работнику      необходимо       исходить      из  конституционных  положений  о   том,   что   человек,   его   права   и  свободы  являются     высшей      </w:t>
      </w:r>
      <w:proofErr w:type="gramStart"/>
      <w:r>
        <w:t>ценностью</w:t>
      </w:r>
      <w:proofErr w:type="gramEnd"/>
      <w:r>
        <w:t xml:space="preserve">     и   каждый      гражданин     имеет     право    на  неприкосновенность  частной  жизни,  личную  и  семейную  тайну,  защиту  чести, достоинства, своего доброго имени.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В служебном поведении работник воздерживается </w:t>
      </w:r>
      <w:proofErr w:type="gramStart"/>
      <w:r>
        <w:t>от</w:t>
      </w:r>
      <w:proofErr w:type="gramEnd"/>
      <w:r>
        <w:t xml:space="preserve">: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3.1.   любого    вида    высказываний       и  действий     дискриминационного  характера    по   признакам     пола,    возраста,   расы,   национальности,       языка,  гражданства,     социального,      имущественного       или    семейного     положения,  политических или религиозных предпочтений;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3.2.  грубости,    проявлений      пренебрежительного        тона,   заносчивости,  предвзятых      замечаний,      предъявления       неправомерных,       незаслуженных  обвинений;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3.3.   угроз,    оскорбительных        выражений       или    реплик,     действий,  препятствующих           нормальному          общению         или      провоцирующих  противоправное поведение;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3.4.  курения  во  время  служебных  совещаний,  бесед,  иного  служебного  общения с гражданами.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призваны  способствовать  своим  служебным  поведением  установлению  в  коллективе  деловых  взаимоотношений  и  конструктивного  сотрудничества друг с другом.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      должны       быть      вежливыми,        доброжелательными,  корректными,       внимательными       и   проявлять     терпимость      в  общении      с  гражданами и коллегами.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Внешний       вид    работника      при     исполнении      им    должностных  обязанностей  в  зависимости  от  условий  работы  и  формата  мероприятия  должен способствовать уважительному отношению граждан к Учреждению,  соответствовать      общепринятому         деловому     стилю,     который     отличают  официальность, сдержанность, традиционность, аккуратность.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586E31" w:rsidRDefault="00586E31" w:rsidP="00586E31">
      <w:pPr>
        <w:jc w:val="both"/>
      </w:pPr>
      <w:r>
        <w:rPr>
          <w:rFonts w:eastAsia="Times New Roman"/>
        </w:rPr>
        <w:t xml:space="preserve">           </w:t>
      </w:r>
      <w:r>
        <w:t xml:space="preserve">IV. Ответственность за нарушение положений Кодекса  </w:t>
      </w: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4.1.  Нарушение  работником  положений  Кодекса  подлежит  моральному  осуждению           на     заседании         образуемой          в    Учреждении            комиссии          по  соблюдению             требований          к     служебному            поведению           работников          и  урегулированию конфликта интересов.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4.2.   Соблюдение   работниками   положений   Кодекса   учитывается   при  проведении           аттестаций,         а    также       при      применении           дисциплинарных  взысканий.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:rsidR="00586E31" w:rsidRDefault="00586E31" w:rsidP="00586E31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:rsidR="00586E31" w:rsidRDefault="00586E31" w:rsidP="00586E31">
      <w:pPr>
        <w:tabs>
          <w:tab w:val="left" w:pos="956"/>
        </w:tabs>
        <w:ind w:firstLine="360"/>
        <w:jc w:val="center"/>
      </w:pPr>
      <w:r>
        <w:rPr>
          <w:rFonts w:eastAsia="Times New Roman"/>
        </w:rPr>
        <w:t xml:space="preserve">  </w:t>
      </w: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Pr="0049676F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pPr>
        <w:jc w:val="both"/>
      </w:pPr>
    </w:p>
    <w:p w:rsidR="00586E31" w:rsidRDefault="00586E31" w:rsidP="00586E31">
      <w:bookmarkStart w:id="0" w:name="_GoBack"/>
      <w:bookmarkEnd w:id="0"/>
    </w:p>
    <w:p w:rsidR="004113BF" w:rsidRDefault="004113BF"/>
    <w:sectPr w:rsidR="004113B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C9"/>
    <w:rsid w:val="00310EC9"/>
    <w:rsid w:val="004113BF"/>
    <w:rsid w:val="00586E31"/>
    <w:rsid w:val="0088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6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6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1934</Words>
  <Characters>11027</Characters>
  <Application>Microsoft Office Word</Application>
  <DocSecurity>0</DocSecurity>
  <Lines>91</Lines>
  <Paragraphs>25</Paragraphs>
  <ScaleCrop>false</ScaleCrop>
  <Company>Быканово</Company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4</cp:revision>
  <dcterms:created xsi:type="dcterms:W3CDTF">2017-12-05T11:59:00Z</dcterms:created>
  <dcterms:modified xsi:type="dcterms:W3CDTF">2017-12-06T11:37:00Z</dcterms:modified>
</cp:coreProperties>
</file>