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F0" w:rsidRPr="009711C6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645CF0" w:rsidRPr="009711C6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645CF0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645CF0" w:rsidRPr="009711C6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45CF0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645CF0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45CF0" w:rsidRPr="009711C6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645CF0" w:rsidRPr="009711C6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от  07</w:t>
      </w: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июля 2016 № 62</w:t>
      </w:r>
    </w:p>
    <w:p w:rsidR="00645CF0" w:rsidRDefault="00645CF0" w:rsidP="00645CF0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 внесении изменений в постановление Администрации Быкановского сельсовета от 17.06.2011 № 35 « Об утверждении Административного регламента при проведении муниципального земельного контроля»</w:t>
      </w:r>
    </w:p>
    <w:p w:rsidR="00645CF0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</w:r>
      <w:r w:rsidRPr="003D2877">
        <w:rPr>
          <w:rFonts w:ascii="Arial" w:eastAsia="Arial Unicode MS" w:hAnsi="Arial" w:cs="Arial"/>
          <w:kern w:val="1"/>
          <w:lang w:eastAsia="ar-SA"/>
        </w:rPr>
        <w:t xml:space="preserve">Рассмотрев протест прокуратуры </w:t>
      </w:r>
      <w:proofErr w:type="spellStart"/>
      <w:r w:rsidRPr="003D2877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3D2877">
        <w:rPr>
          <w:rFonts w:ascii="Arial" w:eastAsia="Arial Unicode MS" w:hAnsi="Arial" w:cs="Arial"/>
          <w:kern w:val="1"/>
          <w:lang w:eastAsia="ar-SA"/>
        </w:rPr>
        <w:t xml:space="preserve"> района от 28.06.2016 № 07-01-2016 на постановление Администрации Быкановского сельсовета от 17.06.2011 № 35 «Об утверждении Административного регламента при проведении муниципального земельного контроля» Администрация Быкановского сельсовета ПОСТАНОВЛЯЕТ: 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>1. Пункт 6.1 Административного регламента при проведении земельного контроля изложить в новой редакции: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>«Основанием для проведения внеплановой проверки является: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ab/>
        <w:t>- 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ab/>
      </w:r>
      <w:proofErr w:type="gramStart"/>
      <w:r w:rsidRPr="003D2877">
        <w:rPr>
          <w:rFonts w:ascii="Arial" w:eastAsia="Arial Unicode MS" w:hAnsi="Arial" w:cs="Arial"/>
          <w:kern w:val="1"/>
          <w:lang w:eastAsia="ar-SA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3D2877">
        <w:rPr>
          <w:rFonts w:ascii="Arial" w:eastAsia="Arial Unicode MS" w:hAnsi="Arial" w:cs="Arial"/>
          <w:kern w:val="1"/>
          <w:lang w:eastAsia="ar-SA"/>
        </w:rPr>
        <w:t xml:space="preserve"> государства,  а также угрозы чрезвычайных  ситуаций природного и техногенного характера;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ab/>
      </w:r>
      <w:proofErr w:type="gramStart"/>
      <w:r w:rsidRPr="003D2877">
        <w:rPr>
          <w:rFonts w:ascii="Arial" w:eastAsia="Arial Unicode MS" w:hAnsi="Arial" w:cs="Arial"/>
          <w:kern w:val="1"/>
          <w:lang w:eastAsia="ar-SA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3D2877">
        <w:rPr>
          <w:rFonts w:ascii="Arial" w:eastAsia="Arial Unicode MS" w:hAnsi="Arial" w:cs="Arial"/>
          <w:kern w:val="1"/>
          <w:lang w:eastAsia="ar-SA"/>
        </w:rPr>
        <w:t xml:space="preserve"> также возникновение чрезвычайных ситуаций природного и техногенного характера</w:t>
      </w:r>
      <w:r>
        <w:rPr>
          <w:rFonts w:ascii="Arial" w:eastAsia="Arial Unicode MS" w:hAnsi="Arial" w:cs="Arial"/>
          <w:kern w:val="1"/>
          <w:lang w:eastAsia="ar-SA"/>
        </w:rPr>
        <w:t>;</w:t>
      </w:r>
    </w:p>
    <w:p w:rsidR="00645CF0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  <w:t xml:space="preserve">в) нарушение прав потребителей (в случае обращения граждан, права </w:t>
      </w:r>
      <w:r>
        <w:rPr>
          <w:rFonts w:ascii="Arial" w:eastAsia="Arial Unicode MS" w:hAnsi="Arial" w:cs="Arial"/>
          <w:kern w:val="1"/>
          <w:lang w:eastAsia="ar-SA"/>
        </w:rPr>
        <w:lastRenderedPageBreak/>
        <w:t>которых нарушены);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>
        <w:rPr>
          <w:rFonts w:ascii="Arial" w:eastAsia="Arial Unicode MS" w:hAnsi="Arial" w:cs="Arial"/>
          <w:kern w:val="1"/>
          <w:lang w:eastAsia="ar-SA"/>
        </w:rPr>
        <w:tab/>
        <w:t>- приказ (распоряжение) руководителя органа государственного контроля (надзора), изданный в соответствии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обращениям».</w:t>
      </w:r>
    </w:p>
    <w:p w:rsidR="00645CF0" w:rsidRPr="003D2877" w:rsidRDefault="00645CF0" w:rsidP="00645CF0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 xml:space="preserve">2. </w:t>
      </w:r>
      <w:r w:rsidRPr="003D2877">
        <w:rPr>
          <w:rFonts w:ascii="Arial" w:eastAsia="Lucida Sans Unicode" w:hAnsi="Arial" w:cs="Arial"/>
          <w:lang w:bidi="ru-RU"/>
        </w:rPr>
        <w:t>Постановление вступает в силу со дня его опубликования.</w:t>
      </w:r>
    </w:p>
    <w:p w:rsidR="00645CF0" w:rsidRPr="003D2877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Pr="003D2877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Pr="003D2877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645CF0" w:rsidRPr="00177EE7" w:rsidRDefault="00645CF0" w:rsidP="00645CF0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3D2877">
        <w:rPr>
          <w:rFonts w:ascii="Arial" w:eastAsia="Arial Unicode MS" w:hAnsi="Arial" w:cs="Arial"/>
          <w:kern w:val="1"/>
          <w:lang w:eastAsia="ar-SA"/>
        </w:rPr>
        <w:t>Глава  Быкановского сельсовета                                            А.В. Кононов</w:t>
      </w:r>
    </w:p>
    <w:p w:rsidR="00645CF0" w:rsidRPr="003D2877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  <w:r w:rsidRPr="003D2877">
        <w:rPr>
          <w:rFonts w:ascii="Arial" w:eastAsia="Microsoft Sans Serif" w:hAnsi="Arial" w:cs="Arial"/>
        </w:rPr>
        <w:t xml:space="preserve">исп. Т.А. Алексеева </w:t>
      </w: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  <w:r>
        <w:rPr>
          <w:rFonts w:ascii="Arial" w:eastAsia="Microsoft Sans Serif" w:hAnsi="Arial" w:cs="Arial"/>
        </w:rPr>
        <w:t>т. (47141)3-32-16</w:t>
      </w: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645CF0" w:rsidRDefault="00645CF0" w:rsidP="00645CF0">
      <w:pPr>
        <w:widowControl w:val="0"/>
        <w:jc w:val="both"/>
        <w:rPr>
          <w:rFonts w:ascii="Arial" w:eastAsia="Microsoft Sans Serif" w:hAnsi="Arial" w:cs="Arial"/>
        </w:rPr>
      </w:pP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E8"/>
    <w:rsid w:val="000F50E9"/>
    <w:rsid w:val="00645CF0"/>
    <w:rsid w:val="009942EB"/>
    <w:rsid w:val="00E5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F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F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>Быканово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2016-07-30T03:56:00Z</dcterms:created>
  <dcterms:modified xsi:type="dcterms:W3CDTF">2016-07-30T04:00:00Z</dcterms:modified>
</cp:coreProperties>
</file>